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B0321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B0321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032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B032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B0321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B0321" w:rsidTr="004071A1">
        <w:tc>
          <w:tcPr>
            <w:tcW w:w="1800" w:type="dxa"/>
            <w:shd w:val="clear" w:color="auto" w:fill="F3F3F3"/>
          </w:tcPr>
          <w:p w:rsidR="004071A1" w:rsidRPr="000B032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B032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92B62" w:rsidRPr="000B0321" w:rsidTr="004071A1">
        <w:tc>
          <w:tcPr>
            <w:tcW w:w="1800" w:type="dxa"/>
          </w:tcPr>
          <w:p w:rsidR="00D92B62" w:rsidRPr="000B0321" w:rsidRDefault="00D92B62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color w:val="000000"/>
                <w:sz w:val="20"/>
                <w:szCs w:val="20"/>
              </w:rPr>
              <w:t>EGR7240</w:t>
            </w:r>
          </w:p>
        </w:tc>
        <w:tc>
          <w:tcPr>
            <w:tcW w:w="7740" w:type="dxa"/>
          </w:tcPr>
          <w:p w:rsidR="00D92B62" w:rsidRPr="000B0321" w:rsidRDefault="00D92B62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Projeto 17 </w:t>
            </w:r>
            <w:r w:rsidR="00FA57D9" w:rsidRPr="000B0321">
              <w:rPr>
                <w:rFonts w:ascii="Arial" w:hAnsi="Arial" w:cs="Arial"/>
                <w:color w:val="000000"/>
                <w:sz w:val="20"/>
                <w:szCs w:val="20"/>
              </w:rPr>
              <w:t>– Animação 2D I</w:t>
            </w:r>
          </w:p>
        </w:tc>
      </w:tr>
    </w:tbl>
    <w:p w:rsidR="00FF5AF3" w:rsidRPr="000B0321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B032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B032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B032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B032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B032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0B032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0B0321" w:rsidRDefault="00D92B62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0B0321" w:rsidRDefault="00D92B62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0B0321" w:rsidRDefault="00D92B62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0B0321" w:rsidRDefault="00D92B62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0B0321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B032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B032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B032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B0321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0B032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0B0321" w:rsidRDefault="00FA57D9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0B0321" w:rsidRDefault="00FA57D9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EGR5303</w:t>
            </w:r>
          </w:p>
          <w:p w:rsidR="00FA57D9" w:rsidRPr="000B0321" w:rsidRDefault="00FA57D9" w:rsidP="000B03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EGR71</w:t>
            </w:r>
            <w:r w:rsidR="000B0321" w:rsidRPr="000B0321">
              <w:rPr>
                <w:rFonts w:ascii="Arial" w:hAnsi="Arial" w:cs="Arial"/>
                <w:sz w:val="20"/>
                <w:szCs w:val="20"/>
              </w:rPr>
              <w:t>2</w:t>
            </w:r>
            <w:r w:rsidRPr="000B03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0B0321" w:rsidRDefault="00FA57D9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32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0B0321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D92B62" w:rsidRPr="000B032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92B62" w:rsidRPr="000B0321" w:rsidRDefault="00D92B6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92B62" w:rsidRPr="000B0321" w:rsidRDefault="00D92B62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Projeto interdisciplinar; Animação 2D – personagem, cenários, animação; Roteiro e Storyboard, Criação e desenvolvimento de animação 2D – Conceito e prática. Universo da animação 2D – comercial, educação, lazer e entretenimento, jogos, música, instrução, etc.</w:t>
            </w:r>
          </w:p>
        </w:tc>
      </w:tr>
      <w:tr w:rsidR="00D92B62" w:rsidRPr="000B032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92B62" w:rsidRPr="000B0321" w:rsidRDefault="00D92B6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92B62" w:rsidRPr="000B0321" w:rsidRDefault="00D92B62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 xml:space="preserve">Habilitar o aluno a criar e desenvolver uma animação em grupo ou individual de um curta metragem em 2D.  </w:t>
            </w:r>
          </w:p>
        </w:tc>
      </w:tr>
      <w:tr w:rsidR="00D92B62" w:rsidRPr="000B032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92B62" w:rsidRPr="000B0321" w:rsidRDefault="00D92B6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92B62" w:rsidRPr="000B0321" w:rsidRDefault="00D92B62" w:rsidP="00D92B62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>O desenvolvimento prático do processo de desenho animado. Conhecimento dos softwares específicos para a criação de animações.</w:t>
            </w:r>
          </w:p>
        </w:tc>
      </w:tr>
      <w:tr w:rsidR="00D92B62" w:rsidRPr="000B032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92B62" w:rsidRPr="000B0321" w:rsidRDefault="00D92B6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92B62" w:rsidRPr="000B0321" w:rsidRDefault="00D92B62" w:rsidP="00D92B6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</w:rPr>
              <w:t>Arte e Percepção Visual. Uma Psicologia da Visão Criadora</w:t>
            </w:r>
            <w:r w:rsidRPr="000B0321">
              <w:rPr>
                <w:rFonts w:ascii="Arial" w:hAnsi="Arial" w:cs="Arial"/>
                <w:sz w:val="20"/>
                <w:szCs w:val="20"/>
              </w:rPr>
              <w:t>.</w:t>
            </w:r>
            <w:r w:rsidR="00FA57D9" w:rsidRPr="000B0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Nova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  <w:r w:rsidRPr="000B0321">
              <w:rPr>
                <w:rFonts w:ascii="Arial" w:hAnsi="Arial" w:cs="Arial"/>
                <w:i/>
                <w:sz w:val="20"/>
                <w:szCs w:val="20"/>
                <w:lang w:val="en-US"/>
              </w:rPr>
              <w:t>The Animation Book: A Complete Guide to Animated Filmmaking-From Flip-Books to Sound Cartoons to 3-D Animation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B0321">
              <w:rPr>
                <w:rFonts w:ascii="Arial" w:hAnsi="Arial" w:cs="Arial"/>
                <w:sz w:val="20"/>
                <w:szCs w:val="20"/>
              </w:rPr>
              <w:t>Three</w:t>
            </w:r>
            <w:r w:rsidRPr="000B03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B0321">
              <w:rPr>
                <w:rFonts w:ascii="Arial" w:hAnsi="Arial" w:cs="Arial"/>
                <w:sz w:val="20"/>
                <w:szCs w:val="20"/>
              </w:rPr>
              <w:t>Rivers Press, 1998.</w:t>
            </w:r>
          </w:p>
          <w:p w:rsidR="00D92B62" w:rsidRPr="000B0321" w:rsidRDefault="00D92B62" w:rsidP="00D92B6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</w:rPr>
              <w:t>MAESTRI, George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B0321">
              <w:rPr>
                <w:rFonts w:ascii="Arial" w:hAnsi="Arial" w:cs="Arial"/>
                <w:i/>
                <w:sz w:val="20"/>
                <w:szCs w:val="20"/>
              </w:rPr>
              <w:t>Animação Digital de Personagens</w:t>
            </w:r>
            <w:r w:rsidRPr="000B0321">
              <w:rPr>
                <w:rFonts w:ascii="Arial" w:hAnsi="Arial" w:cs="Arial"/>
                <w:sz w:val="20"/>
                <w:szCs w:val="20"/>
              </w:rPr>
              <w:t>. São Paulo: Ed.</w:t>
            </w:r>
            <w:bookmarkStart w:id="0" w:name="_GoBack"/>
            <w:bookmarkEnd w:id="0"/>
          </w:p>
          <w:p w:rsidR="00D92B62" w:rsidRPr="000B0321" w:rsidRDefault="00D92B62" w:rsidP="00D92B62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321">
              <w:rPr>
                <w:rFonts w:ascii="Arial" w:hAnsi="Arial" w:cs="Arial"/>
                <w:b/>
                <w:sz w:val="20"/>
                <w:szCs w:val="20"/>
                <w:lang w:val="en-US"/>
              </w:rPr>
              <w:t>MAESTRI, George</w:t>
            </w:r>
            <w:r w:rsidRPr="000B0321">
              <w:rPr>
                <w:rFonts w:ascii="Arial" w:hAnsi="Arial" w:cs="Arial"/>
                <w:i/>
                <w:sz w:val="20"/>
                <w:szCs w:val="20"/>
                <w:lang w:val="en-US"/>
              </w:rPr>
              <w:t>. Digital Character Animation 2, Volume II: Advanced</w:t>
            </w:r>
            <w:r w:rsidR="00FA57D9" w:rsidRPr="000B032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B0321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Techniques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0B03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spellEnd"/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Kris.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E.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, Ron.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B0321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0B0321">
              <w:rPr>
                <w:rFonts w:ascii="Arial" w:hAnsi="Arial" w:cs="Arial"/>
                <w:sz w:val="20"/>
                <w:szCs w:val="20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, Carlos.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0B0321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0B0321">
              <w:rPr>
                <w:rFonts w:ascii="Arial" w:hAnsi="Arial" w:cs="Arial"/>
                <w:sz w:val="20"/>
                <w:szCs w:val="20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, Antonio.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0B0321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  <w:r w:rsidRPr="000B0321">
              <w:rPr>
                <w:rFonts w:ascii="Arial" w:hAnsi="Arial" w:cs="Arial"/>
                <w:sz w:val="20"/>
                <w:szCs w:val="20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</w:rPr>
              <w:t>Vaz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, Mark Cotta, Duingnan, Patricia.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</w:rPr>
              <w:t>Industrial Light + Magic: Into Digital Reaim.</w:t>
            </w:r>
            <w:r w:rsidRPr="000B0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New York: Del Rey Book – Ballantine Books, 1996.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, Mark Cotta. Et. </w:t>
            </w:r>
            <w:proofErr w:type="gram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B0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, Richard. </w:t>
            </w:r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0B03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D92B62" w:rsidRPr="000B0321" w:rsidRDefault="00D92B62" w:rsidP="00D92B62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D92B62" w:rsidRPr="000B0321" w:rsidRDefault="00D92B62" w:rsidP="00D92B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321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0B032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http://www.lib.udel.edu/ud/spec/exhibits/child/index.htm</w:t>
              </w:r>
            </w:hyperlink>
          </w:p>
          <w:p w:rsidR="00D92B62" w:rsidRPr="000B0321" w:rsidRDefault="00D92B62" w:rsidP="00D92B6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B0321">
              <w:rPr>
                <w:rFonts w:ascii="Arial" w:hAnsi="Arial" w:cs="Arial"/>
                <w:sz w:val="20"/>
                <w:szCs w:val="20"/>
              </w:rPr>
              <w:t xml:space="preserve">Dez ilustradores - </w:t>
            </w:r>
            <w:hyperlink r:id="rId9" w:history="1">
              <w:r w:rsidRPr="000B032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http://www.interney.net/blogs/guindaste/2008/08/22/10ilustradores/</w:t>
              </w:r>
            </w:hyperlink>
          </w:p>
        </w:tc>
      </w:tr>
    </w:tbl>
    <w:p w:rsidR="00A459DB" w:rsidRPr="000B0321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0B0321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16" w:rsidRDefault="00012516">
      <w:r>
        <w:separator/>
      </w:r>
    </w:p>
  </w:endnote>
  <w:endnote w:type="continuationSeparator" w:id="0">
    <w:p w:rsidR="00012516" w:rsidRDefault="0001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16" w:rsidRDefault="00012516">
      <w:r>
        <w:separator/>
      </w:r>
    </w:p>
  </w:footnote>
  <w:footnote w:type="continuationSeparator" w:id="0">
    <w:p w:rsidR="00012516" w:rsidRDefault="0001251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2516"/>
    <w:rsid w:val="00016A16"/>
    <w:rsid w:val="00055D44"/>
    <w:rsid w:val="00065234"/>
    <w:rsid w:val="0007596A"/>
    <w:rsid w:val="00082A3D"/>
    <w:rsid w:val="000A65AA"/>
    <w:rsid w:val="000B0321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92B62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A57D9"/>
    <w:rsid w:val="00FA5C35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y.net/blogs/guindaste/2008/08/22/10ilustra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DCB1-464B-47FF-8193-8D8A14E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2014-07-17T17:23:00Z</cp:lastPrinted>
  <dcterms:created xsi:type="dcterms:W3CDTF">2015-02-02T18:35:00Z</dcterms:created>
  <dcterms:modified xsi:type="dcterms:W3CDTF">2015-02-02T18:35:00Z</dcterms:modified>
</cp:coreProperties>
</file>