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AF3" w:rsidRPr="00BF18CC" w:rsidRDefault="00FF5AF3" w:rsidP="00B7447C">
      <w:pPr>
        <w:ind w:right="-18"/>
        <w:jc w:val="center"/>
        <w:rPr>
          <w:rFonts w:ascii="Arial" w:hAnsi="Arial" w:cs="Arial"/>
          <w:b/>
          <w:sz w:val="20"/>
          <w:szCs w:val="20"/>
        </w:rPr>
      </w:pPr>
    </w:p>
    <w:p w:rsidR="004071A1" w:rsidRPr="00BF18CC" w:rsidRDefault="004071A1" w:rsidP="00B7447C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BF18CC">
        <w:rPr>
          <w:rFonts w:ascii="Arial" w:hAnsi="Arial" w:cs="Arial"/>
          <w:b/>
          <w:color w:val="000000"/>
          <w:sz w:val="20"/>
          <w:szCs w:val="20"/>
        </w:rPr>
        <w:t>PROGRAMA DE ENSINO</w:t>
      </w:r>
      <w:r w:rsidR="00FF5AF3" w:rsidRPr="00BF18CC">
        <w:rPr>
          <w:rStyle w:val="FootnoteReference"/>
          <w:rFonts w:ascii="Arial" w:hAnsi="Arial" w:cs="Arial"/>
          <w:b/>
          <w:color w:val="000000"/>
          <w:sz w:val="20"/>
          <w:szCs w:val="20"/>
        </w:rPr>
        <w:footnoteReference w:id="1"/>
      </w:r>
    </w:p>
    <w:p w:rsidR="004071A1" w:rsidRPr="00BF18CC" w:rsidRDefault="004071A1" w:rsidP="00B7447C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0"/>
        <w:gridCol w:w="7740"/>
      </w:tblGrid>
      <w:tr w:rsidR="004071A1" w:rsidRPr="00BF18CC" w:rsidTr="004071A1">
        <w:tc>
          <w:tcPr>
            <w:tcW w:w="1800" w:type="dxa"/>
            <w:shd w:val="clear" w:color="auto" w:fill="F3F3F3"/>
          </w:tcPr>
          <w:p w:rsidR="004071A1" w:rsidRPr="00BF18CC" w:rsidRDefault="004071A1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F18C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Código </w:t>
            </w:r>
          </w:p>
        </w:tc>
        <w:tc>
          <w:tcPr>
            <w:tcW w:w="7740" w:type="dxa"/>
            <w:shd w:val="clear" w:color="auto" w:fill="F3F3F3"/>
          </w:tcPr>
          <w:p w:rsidR="004071A1" w:rsidRPr="00BF18CC" w:rsidRDefault="004071A1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F18C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Disciplina </w:t>
            </w:r>
          </w:p>
        </w:tc>
      </w:tr>
      <w:tr w:rsidR="00BF18CC" w:rsidRPr="00BF18CC" w:rsidTr="004071A1">
        <w:tc>
          <w:tcPr>
            <w:tcW w:w="1800" w:type="dxa"/>
          </w:tcPr>
          <w:p w:rsidR="00BF18CC" w:rsidRPr="00BF18CC" w:rsidRDefault="00BF18CC" w:rsidP="008F6BF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8CC">
              <w:rPr>
                <w:rFonts w:ascii="Arial" w:hAnsi="Arial" w:cs="Arial"/>
                <w:color w:val="000000"/>
                <w:sz w:val="20"/>
                <w:szCs w:val="20"/>
              </w:rPr>
              <w:t>EGR7211</w:t>
            </w:r>
          </w:p>
        </w:tc>
        <w:tc>
          <w:tcPr>
            <w:tcW w:w="7740" w:type="dxa"/>
          </w:tcPr>
          <w:p w:rsidR="00BF18CC" w:rsidRPr="00BF18CC" w:rsidRDefault="00BF18CC" w:rsidP="008F6BF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8CC">
              <w:rPr>
                <w:rFonts w:ascii="Arial" w:hAnsi="Arial" w:cs="Arial"/>
                <w:color w:val="000000"/>
                <w:sz w:val="20"/>
                <w:szCs w:val="20"/>
              </w:rPr>
              <w:t>Pós Produção II</w:t>
            </w:r>
          </w:p>
        </w:tc>
      </w:tr>
    </w:tbl>
    <w:p w:rsidR="00FF5AF3" w:rsidRPr="00BF18CC" w:rsidRDefault="00FF5AF3" w:rsidP="00B7447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9540" w:type="dxa"/>
        <w:tblInd w:w="-72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862"/>
        <w:gridCol w:w="1800"/>
        <w:gridCol w:w="3439"/>
        <w:gridCol w:w="3439"/>
      </w:tblGrid>
      <w:tr w:rsidR="00FF5AF3" w:rsidRPr="00BF18CC" w:rsidTr="00C01512">
        <w:trPr>
          <w:trHeight w:val="267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BF18CC" w:rsidRDefault="00FF5AF3" w:rsidP="00B744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F18C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H/A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BF18CC" w:rsidRDefault="00FF5AF3" w:rsidP="00B744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F18CC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Créditos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BF18CC" w:rsidRDefault="00FF5AF3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F18CC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Créditos Teóricos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BF18CC" w:rsidRDefault="00FF5AF3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F18CC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Créditos Práticos</w:t>
            </w:r>
          </w:p>
        </w:tc>
      </w:tr>
      <w:tr w:rsidR="006575E9" w:rsidRPr="00BF18CC" w:rsidTr="00C01512">
        <w:trPr>
          <w:trHeight w:val="267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5E9" w:rsidRPr="00BF18CC" w:rsidRDefault="00BF18CC" w:rsidP="003B02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8CC">
              <w:rPr>
                <w:rFonts w:ascii="Arial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5E9" w:rsidRPr="00BF18CC" w:rsidRDefault="00BF18CC" w:rsidP="003B02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8CC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5E9" w:rsidRPr="00BF18CC" w:rsidRDefault="00BF18CC" w:rsidP="004339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8C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5E9" w:rsidRPr="00BF18CC" w:rsidRDefault="00BF18CC" w:rsidP="00F106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8CC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</w:tbl>
    <w:p w:rsidR="0073670A" w:rsidRPr="00BF18CC" w:rsidRDefault="0073670A" w:rsidP="00B7447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9536" w:type="dxa"/>
        <w:tblInd w:w="-72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448"/>
        <w:gridCol w:w="1843"/>
        <w:gridCol w:w="5245"/>
      </w:tblGrid>
      <w:tr w:rsidR="0073670A" w:rsidRPr="00BF18CC" w:rsidTr="0068065D">
        <w:trPr>
          <w:trHeight w:val="26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3670A" w:rsidRPr="00BF18CC" w:rsidRDefault="0073670A" w:rsidP="00B744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F18C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Pré-requisito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3670A" w:rsidRPr="00BF18CC" w:rsidRDefault="0073670A" w:rsidP="00B744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F18CC">
              <w:rPr>
                <w:rFonts w:ascii="Arial" w:hAnsi="Arial" w:cs="Arial"/>
                <w:b/>
                <w:color w:val="000000"/>
                <w:sz w:val="20"/>
                <w:szCs w:val="20"/>
              </w:rPr>
              <w:t>Equivalência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73670A" w:rsidRPr="00BF18CC" w:rsidRDefault="0073670A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F18C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Ofertada ao(s) Curso(s) </w:t>
            </w:r>
          </w:p>
        </w:tc>
      </w:tr>
      <w:tr w:rsidR="00E12C92" w:rsidRPr="00BF18CC" w:rsidTr="0068065D">
        <w:trPr>
          <w:trHeight w:val="26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92" w:rsidRPr="00BF18CC" w:rsidRDefault="00BF18CC" w:rsidP="00B744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8CC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92" w:rsidRPr="00BF18CC" w:rsidRDefault="00BF18CC" w:rsidP="001E76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8CC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C92" w:rsidRPr="00BF18CC" w:rsidRDefault="00BF18CC" w:rsidP="004C7CE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8CC">
              <w:rPr>
                <w:rFonts w:ascii="Arial" w:hAnsi="Arial" w:cs="Arial"/>
                <w:color w:val="000000"/>
                <w:sz w:val="20"/>
                <w:szCs w:val="20"/>
              </w:rPr>
              <w:t>Design</w:t>
            </w:r>
          </w:p>
        </w:tc>
      </w:tr>
    </w:tbl>
    <w:p w:rsidR="00F53ADB" w:rsidRPr="00BF18CC" w:rsidRDefault="00F53ADB" w:rsidP="00B7447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95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23"/>
        <w:gridCol w:w="7513"/>
      </w:tblGrid>
      <w:tr w:rsidR="00BF18CC" w:rsidRPr="00BF18CC" w:rsidTr="00B80BAF">
        <w:tc>
          <w:tcPr>
            <w:tcW w:w="2023" w:type="dxa"/>
            <w:tcBorders>
              <w:right w:val="single" w:sz="4" w:space="0" w:color="000000"/>
            </w:tcBorders>
            <w:shd w:val="clear" w:color="auto" w:fill="F3F3F3"/>
          </w:tcPr>
          <w:p w:rsidR="00BF18CC" w:rsidRPr="00BF18CC" w:rsidRDefault="00BF18CC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BF18CC">
              <w:rPr>
                <w:rFonts w:ascii="Arial" w:hAnsi="Arial" w:cs="Arial"/>
                <w:b/>
                <w:sz w:val="20"/>
                <w:szCs w:val="20"/>
              </w:rPr>
              <w:t>Ementa</w:t>
            </w:r>
          </w:p>
        </w:tc>
        <w:tc>
          <w:tcPr>
            <w:tcW w:w="7513" w:type="dxa"/>
          </w:tcPr>
          <w:p w:rsidR="00BF18CC" w:rsidRPr="00BF18CC" w:rsidRDefault="00BF18CC" w:rsidP="007A279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18CC">
              <w:rPr>
                <w:rFonts w:ascii="Arial" w:eastAsia="Arial Unicode MS" w:hAnsi="Arial" w:cs="Arial"/>
                <w:sz w:val="20"/>
                <w:szCs w:val="20"/>
              </w:rPr>
              <w:t>Aprofundamento e aplicação pratica dos conceitos de pós produção em uma animação 3D.</w:t>
            </w:r>
          </w:p>
        </w:tc>
      </w:tr>
      <w:tr w:rsidR="00BF18CC" w:rsidRPr="00BF18CC" w:rsidTr="00B80BAF">
        <w:tc>
          <w:tcPr>
            <w:tcW w:w="2023" w:type="dxa"/>
            <w:tcBorders>
              <w:right w:val="single" w:sz="4" w:space="0" w:color="000000"/>
            </w:tcBorders>
            <w:shd w:val="clear" w:color="auto" w:fill="F3F3F3"/>
          </w:tcPr>
          <w:p w:rsidR="00BF18CC" w:rsidRPr="00BF18CC" w:rsidRDefault="00BF18CC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BF18CC">
              <w:rPr>
                <w:rFonts w:ascii="Arial" w:hAnsi="Arial" w:cs="Arial"/>
                <w:b/>
                <w:sz w:val="20"/>
                <w:szCs w:val="20"/>
              </w:rPr>
              <w:t>Objetivos da disciplina</w:t>
            </w:r>
          </w:p>
        </w:tc>
        <w:tc>
          <w:tcPr>
            <w:tcW w:w="7513" w:type="dxa"/>
          </w:tcPr>
          <w:p w:rsidR="00BF18CC" w:rsidRPr="00BF18CC" w:rsidRDefault="00BF18CC" w:rsidP="007A27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18CC">
              <w:rPr>
                <w:rFonts w:ascii="Arial" w:hAnsi="Arial" w:cs="Arial"/>
                <w:sz w:val="20"/>
                <w:szCs w:val="20"/>
              </w:rPr>
              <w:t>Ampliar os conhecimentos dos processos a serem executados após uma animação 3D: iluminação, materiais, rendering e pós produção de vídeo.</w:t>
            </w:r>
          </w:p>
        </w:tc>
      </w:tr>
      <w:tr w:rsidR="00BF18CC" w:rsidRPr="00BF18CC" w:rsidTr="00B80BAF">
        <w:tc>
          <w:tcPr>
            <w:tcW w:w="2023" w:type="dxa"/>
            <w:tcBorders>
              <w:right w:val="single" w:sz="4" w:space="0" w:color="000000"/>
            </w:tcBorders>
            <w:shd w:val="clear" w:color="auto" w:fill="F3F3F3"/>
          </w:tcPr>
          <w:p w:rsidR="00BF18CC" w:rsidRPr="00BF18CC" w:rsidRDefault="00BF18CC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BF18CC">
              <w:rPr>
                <w:rFonts w:ascii="Arial" w:hAnsi="Arial" w:cs="Arial"/>
                <w:b/>
                <w:sz w:val="20"/>
                <w:szCs w:val="20"/>
              </w:rPr>
              <w:t>Conteúdo Programático</w:t>
            </w:r>
          </w:p>
        </w:tc>
        <w:tc>
          <w:tcPr>
            <w:tcW w:w="7513" w:type="dxa"/>
          </w:tcPr>
          <w:p w:rsidR="00BF18CC" w:rsidRPr="00BF18CC" w:rsidRDefault="00BF18CC" w:rsidP="00BF18CC">
            <w:pPr>
              <w:numPr>
                <w:ilvl w:val="0"/>
                <w:numId w:val="44"/>
              </w:numPr>
              <w:tabs>
                <w:tab w:val="clear" w:pos="720"/>
                <w:tab w:val="num" w:pos="317"/>
              </w:tabs>
              <w:spacing w:line="360" w:lineRule="auto"/>
              <w:ind w:left="459"/>
              <w:rPr>
                <w:rFonts w:ascii="Arial" w:hAnsi="Arial" w:cs="Arial"/>
                <w:sz w:val="20"/>
                <w:szCs w:val="20"/>
              </w:rPr>
            </w:pPr>
            <w:r w:rsidRPr="00BF18CC">
              <w:rPr>
                <w:rFonts w:ascii="Arial" w:hAnsi="Arial" w:cs="Arial"/>
                <w:sz w:val="20"/>
                <w:szCs w:val="20"/>
              </w:rPr>
              <w:t>Iluminação, materiais e rendering no 3dsMax;.</w:t>
            </w:r>
          </w:p>
          <w:p w:rsidR="00BF18CC" w:rsidRPr="00BF18CC" w:rsidRDefault="00BF18CC" w:rsidP="00BF18CC">
            <w:pPr>
              <w:numPr>
                <w:ilvl w:val="0"/>
                <w:numId w:val="44"/>
              </w:numPr>
              <w:tabs>
                <w:tab w:val="clear" w:pos="720"/>
                <w:tab w:val="num" w:pos="317"/>
              </w:tabs>
              <w:spacing w:line="360" w:lineRule="auto"/>
              <w:ind w:left="459"/>
              <w:rPr>
                <w:rFonts w:ascii="Arial" w:hAnsi="Arial" w:cs="Arial"/>
                <w:sz w:val="20"/>
                <w:szCs w:val="20"/>
              </w:rPr>
            </w:pPr>
            <w:r w:rsidRPr="00BF18CC">
              <w:rPr>
                <w:rFonts w:ascii="Arial" w:hAnsi="Arial" w:cs="Arial"/>
                <w:sz w:val="20"/>
                <w:szCs w:val="20"/>
              </w:rPr>
              <w:t>Aplicação da iluminação em um ambiente 3D;</w:t>
            </w:r>
          </w:p>
          <w:p w:rsidR="00BF18CC" w:rsidRPr="00BF18CC" w:rsidRDefault="00BF18CC" w:rsidP="00BF18CC">
            <w:pPr>
              <w:numPr>
                <w:ilvl w:val="0"/>
                <w:numId w:val="44"/>
              </w:numPr>
              <w:tabs>
                <w:tab w:val="clear" w:pos="720"/>
                <w:tab w:val="num" w:pos="317"/>
              </w:tabs>
              <w:spacing w:line="360" w:lineRule="auto"/>
              <w:ind w:left="459"/>
              <w:rPr>
                <w:rFonts w:ascii="Arial" w:hAnsi="Arial" w:cs="Arial"/>
                <w:sz w:val="20"/>
                <w:szCs w:val="20"/>
              </w:rPr>
            </w:pPr>
            <w:r w:rsidRPr="00BF18CC">
              <w:rPr>
                <w:rFonts w:ascii="Arial" w:hAnsi="Arial" w:cs="Arial"/>
                <w:sz w:val="20"/>
                <w:szCs w:val="20"/>
              </w:rPr>
              <w:t>Criação de materiais e texturas avançados;</w:t>
            </w:r>
          </w:p>
          <w:p w:rsidR="00BF18CC" w:rsidRPr="00BF18CC" w:rsidRDefault="00BF18CC" w:rsidP="00BF18CC">
            <w:pPr>
              <w:numPr>
                <w:ilvl w:val="0"/>
                <w:numId w:val="44"/>
              </w:numPr>
              <w:tabs>
                <w:tab w:val="clear" w:pos="720"/>
                <w:tab w:val="num" w:pos="317"/>
              </w:tabs>
              <w:spacing w:line="360" w:lineRule="auto"/>
              <w:ind w:left="459"/>
              <w:rPr>
                <w:rFonts w:ascii="Arial" w:hAnsi="Arial" w:cs="Arial"/>
                <w:sz w:val="20"/>
                <w:szCs w:val="20"/>
              </w:rPr>
            </w:pPr>
            <w:r w:rsidRPr="00BF18CC">
              <w:rPr>
                <w:rFonts w:ascii="Arial" w:hAnsi="Arial" w:cs="Arial"/>
                <w:sz w:val="20"/>
                <w:szCs w:val="20"/>
              </w:rPr>
              <w:t>Efeitos de materiais: bump, normal mapping e displacement;</w:t>
            </w:r>
          </w:p>
          <w:p w:rsidR="00BF18CC" w:rsidRPr="00BF18CC" w:rsidRDefault="00BF18CC" w:rsidP="00BF18CC">
            <w:pPr>
              <w:numPr>
                <w:ilvl w:val="0"/>
                <w:numId w:val="44"/>
              </w:numPr>
              <w:tabs>
                <w:tab w:val="clear" w:pos="720"/>
                <w:tab w:val="num" w:pos="317"/>
              </w:tabs>
              <w:spacing w:line="360" w:lineRule="auto"/>
              <w:ind w:left="459"/>
              <w:rPr>
                <w:rFonts w:ascii="Arial" w:hAnsi="Arial" w:cs="Arial"/>
                <w:sz w:val="20"/>
                <w:szCs w:val="20"/>
              </w:rPr>
            </w:pPr>
            <w:r w:rsidRPr="00BF18CC">
              <w:rPr>
                <w:rFonts w:ascii="Arial" w:hAnsi="Arial" w:cs="Arial"/>
                <w:sz w:val="20"/>
                <w:szCs w:val="20"/>
              </w:rPr>
              <w:t>Rendering 3D na prática;</w:t>
            </w:r>
          </w:p>
          <w:p w:rsidR="00BF18CC" w:rsidRPr="00BF18CC" w:rsidRDefault="00BF18CC" w:rsidP="00BF18CC">
            <w:pPr>
              <w:numPr>
                <w:ilvl w:val="0"/>
                <w:numId w:val="44"/>
              </w:numPr>
              <w:tabs>
                <w:tab w:val="clear" w:pos="720"/>
                <w:tab w:val="num" w:pos="317"/>
              </w:tabs>
              <w:spacing w:line="360" w:lineRule="auto"/>
              <w:ind w:left="459"/>
              <w:rPr>
                <w:rFonts w:ascii="Arial" w:hAnsi="Arial" w:cs="Arial"/>
                <w:sz w:val="20"/>
                <w:szCs w:val="20"/>
              </w:rPr>
            </w:pPr>
            <w:r w:rsidRPr="00BF18CC">
              <w:rPr>
                <w:rFonts w:ascii="Arial" w:hAnsi="Arial" w:cs="Arial"/>
                <w:sz w:val="20"/>
                <w:szCs w:val="20"/>
              </w:rPr>
              <w:t>Iluminação Global avançada.</w:t>
            </w:r>
          </w:p>
          <w:p w:rsidR="00BF18CC" w:rsidRPr="00BF18CC" w:rsidRDefault="00BF18CC" w:rsidP="00BF18CC">
            <w:pPr>
              <w:numPr>
                <w:ilvl w:val="0"/>
                <w:numId w:val="44"/>
              </w:numPr>
              <w:tabs>
                <w:tab w:val="clear" w:pos="720"/>
                <w:tab w:val="num" w:pos="317"/>
              </w:tabs>
              <w:spacing w:line="360" w:lineRule="auto"/>
              <w:ind w:left="459"/>
              <w:rPr>
                <w:rFonts w:ascii="Arial" w:hAnsi="Arial" w:cs="Arial"/>
                <w:sz w:val="20"/>
                <w:szCs w:val="20"/>
              </w:rPr>
            </w:pPr>
            <w:r w:rsidRPr="00BF18CC">
              <w:rPr>
                <w:rFonts w:ascii="Arial" w:hAnsi="Arial" w:cs="Arial"/>
                <w:sz w:val="20"/>
                <w:szCs w:val="20"/>
              </w:rPr>
              <w:t>Edição e pós produção de video.</w:t>
            </w:r>
          </w:p>
        </w:tc>
      </w:tr>
      <w:tr w:rsidR="00BF18CC" w:rsidRPr="00BF18CC" w:rsidTr="00B80BAF">
        <w:tc>
          <w:tcPr>
            <w:tcW w:w="2023" w:type="dxa"/>
            <w:tcBorders>
              <w:right w:val="single" w:sz="4" w:space="0" w:color="000000"/>
            </w:tcBorders>
            <w:shd w:val="clear" w:color="auto" w:fill="F3F3F3"/>
          </w:tcPr>
          <w:p w:rsidR="00BF18CC" w:rsidRPr="00BF18CC" w:rsidRDefault="00BF18CC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BF18CC">
              <w:rPr>
                <w:rFonts w:ascii="Arial" w:hAnsi="Arial" w:cs="Arial"/>
                <w:b/>
                <w:sz w:val="20"/>
                <w:szCs w:val="20"/>
              </w:rPr>
              <w:t xml:space="preserve">Bibliografia </w:t>
            </w:r>
          </w:p>
        </w:tc>
        <w:tc>
          <w:tcPr>
            <w:tcW w:w="7513" w:type="dxa"/>
          </w:tcPr>
          <w:p w:rsidR="00BF18CC" w:rsidRPr="00BF18CC" w:rsidRDefault="00BF18CC" w:rsidP="000C5A3C">
            <w:pPr>
              <w:rPr>
                <w:rFonts w:ascii="Arial" w:hAnsi="Arial" w:cs="Arial"/>
                <w:sz w:val="20"/>
                <w:szCs w:val="20"/>
              </w:rPr>
            </w:pPr>
            <w:r w:rsidRPr="00BF18CC">
              <w:rPr>
                <w:rFonts w:ascii="Arial" w:hAnsi="Arial" w:cs="Arial"/>
                <w:sz w:val="20"/>
                <w:szCs w:val="20"/>
              </w:rPr>
              <w:t>ADOBE TEAM. Premiere Pro 2.0: guia autorizado. Adobe. São Paulo:</w:t>
            </w:r>
          </w:p>
          <w:p w:rsidR="00BF18CC" w:rsidRPr="00BF18CC" w:rsidRDefault="00BF18CC" w:rsidP="000C5A3C">
            <w:pPr>
              <w:rPr>
                <w:rFonts w:ascii="Arial" w:hAnsi="Arial" w:cs="Arial"/>
                <w:sz w:val="20"/>
                <w:szCs w:val="20"/>
              </w:rPr>
            </w:pPr>
            <w:r w:rsidRPr="00BF18CC">
              <w:rPr>
                <w:rFonts w:ascii="Arial" w:hAnsi="Arial" w:cs="Arial"/>
                <w:sz w:val="20"/>
                <w:szCs w:val="20"/>
              </w:rPr>
              <w:t>Campus, 2006.</w:t>
            </w:r>
          </w:p>
          <w:p w:rsidR="00BF18CC" w:rsidRPr="00BF18CC" w:rsidRDefault="00BF18CC" w:rsidP="000C5A3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18CC">
              <w:rPr>
                <w:rFonts w:ascii="Arial" w:hAnsi="Arial" w:cs="Arial"/>
                <w:sz w:val="20"/>
                <w:szCs w:val="20"/>
              </w:rPr>
              <w:t xml:space="preserve">BRINKMANN, Ron. </w:t>
            </w:r>
            <w:r w:rsidRPr="00BF18CC">
              <w:rPr>
                <w:rFonts w:ascii="Arial" w:hAnsi="Arial" w:cs="Arial"/>
                <w:sz w:val="20"/>
                <w:szCs w:val="20"/>
                <w:lang w:val="en-US"/>
              </w:rPr>
              <w:t>The Art And Science of Digital Compositing.</w:t>
            </w:r>
          </w:p>
          <w:p w:rsidR="00BF18CC" w:rsidRPr="00BF18CC" w:rsidRDefault="00BF18CC" w:rsidP="000C5A3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18CC">
              <w:rPr>
                <w:rFonts w:ascii="Arial" w:hAnsi="Arial" w:cs="Arial"/>
                <w:sz w:val="20"/>
                <w:szCs w:val="20"/>
                <w:lang w:val="en-US"/>
              </w:rPr>
              <w:t>Academic Press, 1999.</w:t>
            </w:r>
          </w:p>
          <w:p w:rsidR="00BF18CC" w:rsidRPr="00BF18CC" w:rsidRDefault="00BF18CC" w:rsidP="000C5A3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18CC">
              <w:rPr>
                <w:rFonts w:ascii="Arial" w:hAnsi="Arial" w:cs="Arial"/>
                <w:sz w:val="20"/>
                <w:szCs w:val="20"/>
                <w:lang w:val="en-US"/>
              </w:rPr>
              <w:t xml:space="preserve">DOBBERT, Tim. </w:t>
            </w:r>
            <w:proofErr w:type="spellStart"/>
            <w:r w:rsidRPr="00BF18CC">
              <w:rPr>
                <w:rFonts w:ascii="Arial" w:hAnsi="Arial" w:cs="Arial"/>
                <w:sz w:val="20"/>
                <w:szCs w:val="20"/>
                <w:lang w:val="en-US"/>
              </w:rPr>
              <w:t>Matchmoving</w:t>
            </w:r>
            <w:proofErr w:type="spellEnd"/>
            <w:r w:rsidRPr="00BF18CC">
              <w:rPr>
                <w:rFonts w:ascii="Arial" w:hAnsi="Arial" w:cs="Arial"/>
                <w:sz w:val="20"/>
                <w:szCs w:val="20"/>
                <w:lang w:val="en-US"/>
              </w:rPr>
              <w:t xml:space="preserve"> – The Invisible Art of Camera Tracking.</w:t>
            </w:r>
          </w:p>
          <w:p w:rsidR="00BF18CC" w:rsidRPr="00BF18CC" w:rsidRDefault="00BF18CC" w:rsidP="000C5A3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18CC">
              <w:rPr>
                <w:rFonts w:ascii="Arial" w:hAnsi="Arial" w:cs="Arial"/>
                <w:sz w:val="20"/>
                <w:szCs w:val="20"/>
                <w:lang w:val="en-US"/>
              </w:rPr>
              <w:t xml:space="preserve">Alameda, EUA: </w:t>
            </w:r>
            <w:proofErr w:type="spellStart"/>
            <w:r w:rsidRPr="00BF18CC">
              <w:rPr>
                <w:rFonts w:ascii="Arial" w:hAnsi="Arial" w:cs="Arial"/>
                <w:sz w:val="20"/>
                <w:szCs w:val="20"/>
                <w:lang w:val="en-US"/>
              </w:rPr>
              <w:t>Sybex</w:t>
            </w:r>
            <w:proofErr w:type="spellEnd"/>
            <w:r w:rsidRPr="00BF18CC">
              <w:rPr>
                <w:rFonts w:ascii="Arial" w:hAnsi="Arial" w:cs="Arial"/>
                <w:sz w:val="20"/>
                <w:szCs w:val="20"/>
                <w:lang w:val="en-US"/>
              </w:rPr>
              <w:t>, 2005.</w:t>
            </w:r>
          </w:p>
          <w:p w:rsidR="00BF18CC" w:rsidRPr="00BF18CC" w:rsidRDefault="00BF18CC" w:rsidP="000C5A3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18CC">
              <w:rPr>
                <w:rFonts w:ascii="Arial" w:hAnsi="Arial" w:cs="Arial"/>
                <w:sz w:val="20"/>
                <w:szCs w:val="20"/>
                <w:lang w:val="en-US"/>
              </w:rPr>
              <w:t>KELLY, Doug. Digital Compositing in Depth: The Only Guide to Post</w:t>
            </w:r>
          </w:p>
          <w:p w:rsidR="00BF18CC" w:rsidRPr="00BF18CC" w:rsidRDefault="00BF18CC" w:rsidP="000C5A3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18CC">
              <w:rPr>
                <w:rFonts w:ascii="Arial" w:hAnsi="Arial" w:cs="Arial"/>
                <w:sz w:val="20"/>
                <w:szCs w:val="20"/>
                <w:lang w:val="en-US"/>
              </w:rPr>
              <w:t xml:space="preserve">Production for Visual Effects in Film. The </w:t>
            </w:r>
            <w:proofErr w:type="spellStart"/>
            <w:r w:rsidRPr="00BF18CC">
              <w:rPr>
                <w:rFonts w:ascii="Arial" w:hAnsi="Arial" w:cs="Arial"/>
                <w:sz w:val="20"/>
                <w:szCs w:val="20"/>
                <w:lang w:val="en-US"/>
              </w:rPr>
              <w:t>Coriolis</w:t>
            </w:r>
            <w:proofErr w:type="spellEnd"/>
            <w:r w:rsidRPr="00BF18CC">
              <w:rPr>
                <w:rFonts w:ascii="Arial" w:hAnsi="Arial" w:cs="Arial"/>
                <w:sz w:val="20"/>
                <w:szCs w:val="20"/>
                <w:lang w:val="en-US"/>
              </w:rPr>
              <w:t xml:space="preserve"> Group</w:t>
            </w:r>
          </w:p>
          <w:p w:rsidR="00BF18CC" w:rsidRPr="00BF18CC" w:rsidRDefault="00BF18CC" w:rsidP="000C5A3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18CC">
              <w:rPr>
                <w:rFonts w:ascii="Arial" w:hAnsi="Arial" w:cs="Arial"/>
                <w:sz w:val="20"/>
                <w:szCs w:val="20"/>
                <w:lang w:val="en-US"/>
              </w:rPr>
              <w:t xml:space="preserve">MEYER, Trish Chris. </w:t>
            </w:r>
            <w:proofErr w:type="spellStart"/>
            <w:r w:rsidRPr="00BF18CC">
              <w:rPr>
                <w:rFonts w:ascii="Arial" w:hAnsi="Arial" w:cs="Arial"/>
                <w:sz w:val="20"/>
                <w:szCs w:val="20"/>
                <w:lang w:val="en-US"/>
              </w:rPr>
              <w:t>Criando</w:t>
            </w:r>
            <w:proofErr w:type="spellEnd"/>
            <w:r w:rsidRPr="00BF18CC">
              <w:rPr>
                <w:rFonts w:ascii="Arial" w:hAnsi="Arial" w:cs="Arial"/>
                <w:sz w:val="20"/>
                <w:szCs w:val="20"/>
                <w:lang w:val="en-US"/>
              </w:rPr>
              <w:t xml:space="preserve"> motion graphics com after effects </w:t>
            </w:r>
            <w:proofErr w:type="spellStart"/>
            <w:r w:rsidRPr="00BF18CC">
              <w:rPr>
                <w:rFonts w:ascii="Arial" w:hAnsi="Arial" w:cs="Arial"/>
                <w:sz w:val="20"/>
                <w:szCs w:val="20"/>
                <w:lang w:val="en-US"/>
              </w:rPr>
              <w:t>versão</w:t>
            </w:r>
            <w:proofErr w:type="spellEnd"/>
          </w:p>
          <w:p w:rsidR="00BF18CC" w:rsidRPr="00BF18CC" w:rsidRDefault="00BF18CC" w:rsidP="000C5A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18CC">
              <w:rPr>
                <w:rFonts w:ascii="Arial" w:hAnsi="Arial" w:cs="Arial"/>
                <w:sz w:val="20"/>
                <w:szCs w:val="20"/>
              </w:rPr>
              <w:t>CS5. São Paulo: Campus, 2010.</w:t>
            </w:r>
          </w:p>
        </w:tc>
      </w:tr>
    </w:tbl>
    <w:p w:rsidR="00A459DB" w:rsidRPr="00BF18CC" w:rsidRDefault="00A459DB" w:rsidP="00B7447C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FF0000"/>
          <w:sz w:val="20"/>
          <w:szCs w:val="20"/>
        </w:rPr>
      </w:pPr>
      <w:bookmarkStart w:id="0" w:name="_GoBack"/>
      <w:bookmarkEnd w:id="0"/>
    </w:p>
    <w:sectPr w:rsidR="00A459DB" w:rsidRPr="00BF18CC" w:rsidSect="00924CDD">
      <w:headerReference w:type="default" r:id="rId8"/>
      <w:pgSz w:w="11906" w:h="16838"/>
      <w:pgMar w:top="170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1A09" w:rsidRDefault="00B81A09">
      <w:r>
        <w:separator/>
      </w:r>
    </w:p>
  </w:endnote>
  <w:endnote w:type="continuationSeparator" w:id="0">
    <w:p w:rsidR="00B81A09" w:rsidRDefault="00B81A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tima LT Std Medium">
    <w:altName w:val="Times New Roman"/>
    <w:panose1 w:val="00000000000000000000"/>
    <w:charset w:val="00"/>
    <w:family w:val="auto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1A09" w:rsidRDefault="00B81A09">
      <w:r>
        <w:separator/>
      </w:r>
    </w:p>
  </w:footnote>
  <w:footnote w:type="continuationSeparator" w:id="0">
    <w:p w:rsidR="00B81A09" w:rsidRDefault="00B81A09">
      <w:r>
        <w:continuationSeparator/>
      </w:r>
    </w:p>
  </w:footnote>
  <w:footnote w:id="1">
    <w:p w:rsidR="004071A1" w:rsidRPr="00F53ADB" w:rsidRDefault="004071A1" w:rsidP="00FF5AF3">
      <w:pPr>
        <w:pStyle w:val="FootnoteText"/>
        <w:rPr>
          <w:rFonts w:ascii="Arial" w:hAnsi="Arial" w:cs="Arial"/>
        </w:rPr>
      </w:pPr>
      <w:r w:rsidRPr="00F53ADB">
        <w:rPr>
          <w:rStyle w:val="FootnoteReference"/>
          <w:rFonts w:ascii="Arial" w:hAnsi="Arial" w:cs="Arial"/>
        </w:rPr>
        <w:footnoteRef/>
      </w:r>
      <w:r w:rsidRPr="00F53ADB">
        <w:rPr>
          <w:rFonts w:ascii="Arial" w:hAnsi="Arial" w:cs="Arial"/>
        </w:rPr>
        <w:t xml:space="preserve"> </w:t>
      </w:r>
      <w:r w:rsidR="00F8344C">
        <w:rPr>
          <w:rFonts w:ascii="Arial" w:hAnsi="Arial" w:cs="Arial"/>
        </w:rPr>
        <w:t>Programa</w:t>
      </w:r>
      <w:r w:rsidRPr="00F53ADB">
        <w:rPr>
          <w:rFonts w:ascii="Arial" w:hAnsi="Arial" w:cs="Arial"/>
        </w:rPr>
        <w:t xml:space="preserve"> de ensino elaborado conforme recomendações da Resolução </w:t>
      </w:r>
      <w:r w:rsidRPr="00F53ADB">
        <w:rPr>
          <w:rFonts w:ascii="Arial" w:hAnsi="Arial" w:cs="Arial"/>
          <w:bCs/>
        </w:rPr>
        <w:t>Nº 03/CEPE/84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1A1" w:rsidRPr="00607F57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-121285</wp:posOffset>
          </wp:positionV>
          <wp:extent cx="499110" cy="571500"/>
          <wp:effectExtent l="0" t="0" r="8890" b="12700"/>
          <wp:wrapNone/>
          <wp:docPr id="3" name="Imagem 1" descr="ufsc cce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ufsc cce copy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 r="57706"/>
                  <a:stretch/>
                </pic:blipFill>
                <pic:spPr bwMode="auto">
                  <a:xfrm>
                    <a:off x="0" y="0"/>
                    <a:ext cx="49911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5143500</wp:posOffset>
          </wp:positionH>
          <wp:positionV relativeFrom="paragraph">
            <wp:posOffset>-121285</wp:posOffset>
          </wp:positionV>
          <wp:extent cx="711835" cy="571500"/>
          <wp:effectExtent l="0" t="0" r="0" b="12700"/>
          <wp:wrapNone/>
          <wp:docPr id="5" name="Imagem 1" descr="ufsc cce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ufsc cce copy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 l="39731"/>
                  <a:stretch/>
                </pic:blipFill>
                <pic:spPr bwMode="auto">
                  <a:xfrm>
                    <a:off x="0" y="0"/>
                    <a:ext cx="71183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Pr="00607F57">
      <w:rPr>
        <w:rFonts w:ascii="Verdana" w:hAnsi="Verdana" w:cs="Arial"/>
        <w:b/>
        <w:sz w:val="16"/>
        <w:szCs w:val="16"/>
      </w:rPr>
      <w:t>Universidade Federal de Santa Catarina</w:t>
    </w:r>
  </w:p>
  <w:p w:rsidR="004071A1" w:rsidRPr="00607F57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  <w:r w:rsidRPr="00607F57">
      <w:rPr>
        <w:rFonts w:ascii="Verdana" w:hAnsi="Verdana" w:cs="Arial"/>
        <w:b/>
        <w:sz w:val="16"/>
        <w:szCs w:val="16"/>
      </w:rPr>
      <w:t>Centro de Comunicação e Expressão</w:t>
    </w:r>
  </w:p>
  <w:p w:rsidR="004071A1" w:rsidRPr="00607F57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  <w:r w:rsidRPr="00607F57">
      <w:rPr>
        <w:rFonts w:ascii="Verdana" w:hAnsi="Verdana" w:cs="Arial"/>
        <w:b/>
        <w:sz w:val="16"/>
        <w:szCs w:val="16"/>
      </w:rPr>
      <w:t>Departamento de Expressão Gráfica</w:t>
    </w:r>
  </w:p>
  <w:p w:rsidR="004071A1" w:rsidRPr="00723900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800080"/>
      </w:rPr>
    </w:lvl>
  </w:abstractNum>
  <w:abstractNum w:abstractNumId="1">
    <w:nsid w:val="01F65C66"/>
    <w:multiLevelType w:val="hybridMultilevel"/>
    <w:tmpl w:val="03540C3E"/>
    <w:lvl w:ilvl="0" w:tplc="C4F8019A">
      <w:start w:val="1"/>
      <w:numFmt w:val="bullet"/>
      <w:lvlText w:val=""/>
      <w:lvlJc w:val="left"/>
      <w:pPr>
        <w:tabs>
          <w:tab w:val="num" w:pos="2029"/>
        </w:tabs>
        <w:ind w:left="2029" w:hanging="360"/>
      </w:pPr>
      <w:rPr>
        <w:rFonts w:ascii="Wingdings 2" w:hAnsi="Wingdings 2" w:hint="default"/>
        <w:color w:val="80008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766B1D"/>
    <w:multiLevelType w:val="hybridMultilevel"/>
    <w:tmpl w:val="E9CE3462"/>
    <w:lvl w:ilvl="0" w:tplc="48B81104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color w:val="auto"/>
      </w:rPr>
    </w:lvl>
    <w:lvl w:ilvl="1" w:tplc="0416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080857A0"/>
    <w:multiLevelType w:val="hybridMultilevel"/>
    <w:tmpl w:val="3E66370E"/>
    <w:lvl w:ilvl="0" w:tplc="AAEE1BD2">
      <w:start w:val="1"/>
      <w:numFmt w:val="bullet"/>
      <w:lvlText w:val="–"/>
      <w:lvlJc w:val="left"/>
      <w:pPr>
        <w:tabs>
          <w:tab w:val="num" w:pos="1820"/>
        </w:tabs>
        <w:ind w:left="1820" w:hanging="360"/>
      </w:pPr>
      <w:rPr>
        <w:rFonts w:ascii="Arial" w:hAnsi="Arial" w:hint="default"/>
        <w:b w:val="0"/>
        <w:i w:val="0"/>
        <w:spacing w:val="0"/>
        <w:w w:val="100"/>
        <w:position w:val="0"/>
        <w:sz w:val="24"/>
        <w:szCs w:val="24"/>
      </w:rPr>
    </w:lvl>
    <w:lvl w:ilvl="1" w:tplc="E6A018B6">
      <w:numFmt w:val="bullet"/>
      <w:lvlText w:val="-"/>
      <w:lvlJc w:val="left"/>
      <w:pPr>
        <w:tabs>
          <w:tab w:val="num" w:pos="1820"/>
        </w:tabs>
        <w:ind w:left="1820" w:hanging="360"/>
      </w:pPr>
      <w:rPr>
        <w:rFonts w:ascii="Verdana" w:eastAsia="Times New Roman" w:hAnsi="Verdana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40"/>
        </w:tabs>
        <w:ind w:left="2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60"/>
        </w:tabs>
        <w:ind w:left="3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80"/>
        </w:tabs>
        <w:ind w:left="3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00"/>
        </w:tabs>
        <w:ind w:left="4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20"/>
        </w:tabs>
        <w:ind w:left="5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40"/>
        </w:tabs>
        <w:ind w:left="6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60"/>
        </w:tabs>
        <w:ind w:left="6860" w:hanging="360"/>
      </w:pPr>
      <w:rPr>
        <w:rFonts w:ascii="Wingdings" w:hAnsi="Wingdings" w:hint="default"/>
      </w:rPr>
    </w:lvl>
  </w:abstractNum>
  <w:abstractNum w:abstractNumId="4">
    <w:nsid w:val="08BB1C49"/>
    <w:multiLevelType w:val="hybridMultilevel"/>
    <w:tmpl w:val="79C02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93086E"/>
    <w:multiLevelType w:val="hybridMultilevel"/>
    <w:tmpl w:val="2EA60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9D7222"/>
    <w:multiLevelType w:val="hybridMultilevel"/>
    <w:tmpl w:val="B9D4AD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F70522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1F403AB"/>
    <w:multiLevelType w:val="multilevel"/>
    <w:tmpl w:val="7B328838"/>
    <w:lvl w:ilvl="0">
      <w:start w:val="3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85"/>
        </w:tabs>
        <w:ind w:left="148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75"/>
        </w:tabs>
        <w:ind w:left="337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25"/>
        </w:tabs>
        <w:ind w:left="562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390"/>
        </w:tabs>
        <w:ind w:left="639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515"/>
        </w:tabs>
        <w:ind w:left="751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2520"/>
      </w:pPr>
      <w:rPr>
        <w:rFonts w:hint="default"/>
      </w:rPr>
    </w:lvl>
  </w:abstractNum>
  <w:abstractNum w:abstractNumId="9">
    <w:nsid w:val="126430E9"/>
    <w:multiLevelType w:val="hybridMultilevel"/>
    <w:tmpl w:val="31865C16"/>
    <w:lvl w:ilvl="0" w:tplc="0F0A5F0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6AD322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8860D6B"/>
    <w:multiLevelType w:val="hybridMultilevel"/>
    <w:tmpl w:val="C5362C3C"/>
    <w:lvl w:ilvl="0" w:tplc="FE141676">
      <w:start w:val="4"/>
      <w:numFmt w:val="bullet"/>
      <w:lvlText w:val="-"/>
      <w:lvlJc w:val="left"/>
      <w:pPr>
        <w:ind w:left="720" w:hanging="360"/>
      </w:pPr>
      <w:rPr>
        <w:rFonts w:ascii="Optima LT Std Medium" w:eastAsia="Times New Roman" w:hAnsi="Optima LT Std Medium" w:hint="default"/>
        <w:w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D91850"/>
    <w:multiLevelType w:val="hybridMultilevel"/>
    <w:tmpl w:val="0CA2E998"/>
    <w:lvl w:ilvl="0" w:tplc="4FF2900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1BF77A0B"/>
    <w:multiLevelType w:val="hybridMultilevel"/>
    <w:tmpl w:val="78B06FAC"/>
    <w:lvl w:ilvl="0" w:tplc="B444295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77793C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1F454B4B"/>
    <w:multiLevelType w:val="hybridMultilevel"/>
    <w:tmpl w:val="4C1C3AE6"/>
    <w:lvl w:ilvl="0" w:tplc="7DA23A26">
      <w:start w:val="19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00B74ED"/>
    <w:multiLevelType w:val="multilevel"/>
    <w:tmpl w:val="4AF059DC"/>
    <w:lvl w:ilvl="0">
      <w:start w:val="4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665"/>
        </w:tabs>
        <w:ind w:left="166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025"/>
        </w:tabs>
        <w:ind w:left="20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745"/>
        </w:tabs>
        <w:ind w:left="274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465"/>
        </w:tabs>
        <w:ind w:left="3465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185"/>
        </w:tabs>
        <w:ind w:left="4185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545"/>
        </w:tabs>
        <w:ind w:left="4545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265"/>
        </w:tabs>
        <w:ind w:left="5265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985"/>
        </w:tabs>
        <w:ind w:left="5985" w:hanging="2520"/>
      </w:pPr>
      <w:rPr>
        <w:rFonts w:hint="default"/>
      </w:rPr>
    </w:lvl>
  </w:abstractNum>
  <w:abstractNum w:abstractNumId="17">
    <w:nsid w:val="22F0056E"/>
    <w:multiLevelType w:val="hybridMultilevel"/>
    <w:tmpl w:val="F828CE0A"/>
    <w:lvl w:ilvl="0" w:tplc="5148940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2D8A38B1"/>
    <w:multiLevelType w:val="hybridMultilevel"/>
    <w:tmpl w:val="C680CB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9D7CA5"/>
    <w:multiLevelType w:val="multilevel"/>
    <w:tmpl w:val="B5E83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040"/>
        </w:tabs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760"/>
        </w:tabs>
        <w:ind w:left="5760" w:hanging="2520"/>
      </w:pPr>
      <w:rPr>
        <w:rFonts w:hint="default"/>
      </w:rPr>
    </w:lvl>
  </w:abstractNum>
  <w:abstractNum w:abstractNumId="20">
    <w:nsid w:val="318D395C"/>
    <w:multiLevelType w:val="hybridMultilevel"/>
    <w:tmpl w:val="68E45A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1BD4F04"/>
    <w:multiLevelType w:val="hybridMultilevel"/>
    <w:tmpl w:val="44DE52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280135E"/>
    <w:multiLevelType w:val="hybridMultilevel"/>
    <w:tmpl w:val="7760102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6FA6270"/>
    <w:multiLevelType w:val="hybridMultilevel"/>
    <w:tmpl w:val="50BE06E2"/>
    <w:lvl w:ilvl="0" w:tplc="48B81104">
      <w:start w:val="1"/>
      <w:numFmt w:val="bullet"/>
      <w:lvlText w:val=""/>
      <w:lvlJc w:val="left"/>
      <w:pPr>
        <w:tabs>
          <w:tab w:val="num" w:pos="1095"/>
        </w:tabs>
        <w:ind w:left="1095" w:hanging="360"/>
      </w:pPr>
      <w:rPr>
        <w:rFonts w:ascii="Symbol" w:hAnsi="Symbol" w:hint="default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24">
    <w:nsid w:val="3ADD9D33"/>
    <w:multiLevelType w:val="hybridMultilevel"/>
    <w:tmpl w:val="A02E995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3AFA45BA"/>
    <w:multiLevelType w:val="hybridMultilevel"/>
    <w:tmpl w:val="21AC2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DDF4BF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3FA2629C"/>
    <w:multiLevelType w:val="hybridMultilevel"/>
    <w:tmpl w:val="A07C31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3D214BF"/>
    <w:multiLevelType w:val="hybridMultilevel"/>
    <w:tmpl w:val="2ECCBE3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5587429"/>
    <w:multiLevelType w:val="hybridMultilevel"/>
    <w:tmpl w:val="58B813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F5B27E6"/>
    <w:multiLevelType w:val="hybridMultilevel"/>
    <w:tmpl w:val="31A8458A"/>
    <w:lvl w:ilvl="0" w:tplc="8C4268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04E7EFD"/>
    <w:multiLevelType w:val="hybridMultilevel"/>
    <w:tmpl w:val="1556E1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1FA197B"/>
    <w:multiLevelType w:val="hybridMultilevel"/>
    <w:tmpl w:val="FD96FDA8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AEE1BD2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b w:val="0"/>
        <w:i w:val="0"/>
        <w:spacing w:val="0"/>
        <w:w w:val="100"/>
        <w:position w:val="0"/>
        <w:sz w:val="24"/>
        <w:szCs w:val="24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2263E87"/>
    <w:multiLevelType w:val="hybridMultilevel"/>
    <w:tmpl w:val="1CEAA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3B759DC"/>
    <w:multiLevelType w:val="hybridMultilevel"/>
    <w:tmpl w:val="2F88D8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D293C12"/>
    <w:multiLevelType w:val="hybridMultilevel"/>
    <w:tmpl w:val="80BE9BC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F4F7EF5"/>
    <w:multiLevelType w:val="hybridMultilevel"/>
    <w:tmpl w:val="AAA615CE"/>
    <w:lvl w:ilvl="0" w:tplc="B4442958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1297F06"/>
    <w:multiLevelType w:val="hybridMultilevel"/>
    <w:tmpl w:val="98B85152"/>
    <w:lvl w:ilvl="0" w:tplc="8C4268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1411AFD"/>
    <w:multiLevelType w:val="hybridMultilevel"/>
    <w:tmpl w:val="2AF0B6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753DE9"/>
    <w:multiLevelType w:val="hybridMultilevel"/>
    <w:tmpl w:val="C9208A96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0">
    <w:nsid w:val="743C7272"/>
    <w:multiLevelType w:val="hybridMultilevel"/>
    <w:tmpl w:val="51CEC28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7D1E9D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2">
    <w:nsid w:val="75B61974"/>
    <w:multiLevelType w:val="hybridMultilevel"/>
    <w:tmpl w:val="BC9AE6BA"/>
    <w:lvl w:ilvl="0" w:tplc="A1F8253C">
      <w:start w:val="1"/>
      <w:numFmt w:val="lowerLetter"/>
      <w:lvlText w:val="%1)"/>
      <w:lvlJc w:val="left"/>
      <w:pPr>
        <w:ind w:left="61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32" w:hanging="360"/>
      </w:pPr>
    </w:lvl>
    <w:lvl w:ilvl="2" w:tplc="0416001B" w:tentative="1">
      <w:start w:val="1"/>
      <w:numFmt w:val="lowerRoman"/>
      <w:lvlText w:val="%3."/>
      <w:lvlJc w:val="right"/>
      <w:pPr>
        <w:ind w:left="2052" w:hanging="180"/>
      </w:pPr>
    </w:lvl>
    <w:lvl w:ilvl="3" w:tplc="0416000F" w:tentative="1">
      <w:start w:val="1"/>
      <w:numFmt w:val="decimal"/>
      <w:lvlText w:val="%4."/>
      <w:lvlJc w:val="left"/>
      <w:pPr>
        <w:ind w:left="2772" w:hanging="360"/>
      </w:pPr>
    </w:lvl>
    <w:lvl w:ilvl="4" w:tplc="04160019" w:tentative="1">
      <w:start w:val="1"/>
      <w:numFmt w:val="lowerLetter"/>
      <w:lvlText w:val="%5."/>
      <w:lvlJc w:val="left"/>
      <w:pPr>
        <w:ind w:left="3492" w:hanging="360"/>
      </w:pPr>
    </w:lvl>
    <w:lvl w:ilvl="5" w:tplc="0416001B" w:tentative="1">
      <w:start w:val="1"/>
      <w:numFmt w:val="lowerRoman"/>
      <w:lvlText w:val="%6."/>
      <w:lvlJc w:val="right"/>
      <w:pPr>
        <w:ind w:left="4212" w:hanging="180"/>
      </w:pPr>
    </w:lvl>
    <w:lvl w:ilvl="6" w:tplc="0416000F" w:tentative="1">
      <w:start w:val="1"/>
      <w:numFmt w:val="decimal"/>
      <w:lvlText w:val="%7."/>
      <w:lvlJc w:val="left"/>
      <w:pPr>
        <w:ind w:left="4932" w:hanging="360"/>
      </w:pPr>
    </w:lvl>
    <w:lvl w:ilvl="7" w:tplc="04160019" w:tentative="1">
      <w:start w:val="1"/>
      <w:numFmt w:val="lowerLetter"/>
      <w:lvlText w:val="%8."/>
      <w:lvlJc w:val="left"/>
      <w:pPr>
        <w:ind w:left="5652" w:hanging="360"/>
      </w:pPr>
    </w:lvl>
    <w:lvl w:ilvl="8" w:tplc="0416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3">
    <w:nsid w:val="763B0123"/>
    <w:multiLevelType w:val="hybridMultilevel"/>
    <w:tmpl w:val="B30AF7CE"/>
    <w:lvl w:ilvl="0" w:tplc="641290A0">
      <w:start w:val="19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3"/>
  </w:num>
  <w:num w:numId="3">
    <w:abstractNumId w:val="2"/>
  </w:num>
  <w:num w:numId="4">
    <w:abstractNumId w:val="1"/>
  </w:num>
  <w:num w:numId="5">
    <w:abstractNumId w:val="9"/>
  </w:num>
  <w:num w:numId="6">
    <w:abstractNumId w:val="12"/>
  </w:num>
  <w:num w:numId="7">
    <w:abstractNumId w:val="17"/>
  </w:num>
  <w:num w:numId="8">
    <w:abstractNumId w:val="42"/>
  </w:num>
  <w:num w:numId="9">
    <w:abstractNumId w:val="4"/>
  </w:num>
  <w:num w:numId="10">
    <w:abstractNumId w:val="43"/>
  </w:num>
  <w:num w:numId="11">
    <w:abstractNumId w:val="15"/>
  </w:num>
  <w:num w:numId="12">
    <w:abstractNumId w:val="11"/>
  </w:num>
  <w:num w:numId="13">
    <w:abstractNumId w:val="34"/>
  </w:num>
  <w:num w:numId="14">
    <w:abstractNumId w:val="5"/>
  </w:num>
  <w:num w:numId="15">
    <w:abstractNumId w:val="30"/>
  </w:num>
  <w:num w:numId="16">
    <w:abstractNumId w:val="20"/>
  </w:num>
  <w:num w:numId="17">
    <w:abstractNumId w:val="31"/>
  </w:num>
  <w:num w:numId="18">
    <w:abstractNumId w:val="13"/>
  </w:num>
  <w:num w:numId="19">
    <w:abstractNumId w:val="36"/>
  </w:num>
  <w:num w:numId="20">
    <w:abstractNumId w:val="29"/>
  </w:num>
  <w:num w:numId="21">
    <w:abstractNumId w:val="38"/>
  </w:num>
  <w:num w:numId="22">
    <w:abstractNumId w:val="18"/>
  </w:num>
  <w:num w:numId="23">
    <w:abstractNumId w:val="6"/>
  </w:num>
  <w:num w:numId="24">
    <w:abstractNumId w:val="37"/>
  </w:num>
  <w:num w:numId="25">
    <w:abstractNumId w:val="32"/>
  </w:num>
  <w:num w:numId="26">
    <w:abstractNumId w:val="3"/>
  </w:num>
  <w:num w:numId="27">
    <w:abstractNumId w:val="10"/>
  </w:num>
  <w:num w:numId="28">
    <w:abstractNumId w:val="26"/>
  </w:num>
  <w:num w:numId="29">
    <w:abstractNumId w:val="7"/>
  </w:num>
  <w:num w:numId="30">
    <w:abstractNumId w:val="21"/>
  </w:num>
  <w:num w:numId="31">
    <w:abstractNumId w:val="25"/>
  </w:num>
  <w:num w:numId="32">
    <w:abstractNumId w:val="40"/>
  </w:num>
  <w:num w:numId="33">
    <w:abstractNumId w:val="28"/>
  </w:num>
  <w:num w:numId="34">
    <w:abstractNumId w:val="27"/>
  </w:num>
  <w:num w:numId="35">
    <w:abstractNumId w:val="14"/>
  </w:num>
  <w:num w:numId="36">
    <w:abstractNumId w:val="41"/>
  </w:num>
  <w:num w:numId="37">
    <w:abstractNumId w:val="39"/>
  </w:num>
  <w:num w:numId="38">
    <w:abstractNumId w:val="33"/>
  </w:num>
  <w:num w:numId="39">
    <w:abstractNumId w:val="0"/>
  </w:num>
  <w:num w:numId="40">
    <w:abstractNumId w:val="19"/>
  </w:num>
  <w:num w:numId="41">
    <w:abstractNumId w:val="8"/>
  </w:num>
  <w:num w:numId="42">
    <w:abstractNumId w:val="16"/>
  </w:num>
  <w:num w:numId="43">
    <w:abstractNumId w:val="22"/>
  </w:num>
  <w:num w:numId="44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5A5EE7"/>
    <w:rsid w:val="00002E57"/>
    <w:rsid w:val="000036EA"/>
    <w:rsid w:val="000046BB"/>
    <w:rsid w:val="00055D44"/>
    <w:rsid w:val="00065234"/>
    <w:rsid w:val="0007596A"/>
    <w:rsid w:val="00082A3D"/>
    <w:rsid w:val="000A65AA"/>
    <w:rsid w:val="000C0E54"/>
    <w:rsid w:val="000C1812"/>
    <w:rsid w:val="000E317E"/>
    <w:rsid w:val="000E3273"/>
    <w:rsid w:val="00123E35"/>
    <w:rsid w:val="001318E1"/>
    <w:rsid w:val="00135702"/>
    <w:rsid w:val="0014174B"/>
    <w:rsid w:val="00147457"/>
    <w:rsid w:val="001507E6"/>
    <w:rsid w:val="001669F3"/>
    <w:rsid w:val="001749C0"/>
    <w:rsid w:val="00176BEF"/>
    <w:rsid w:val="001A2175"/>
    <w:rsid w:val="001A35D0"/>
    <w:rsid w:val="001A45B5"/>
    <w:rsid w:val="001C11E7"/>
    <w:rsid w:val="001D4577"/>
    <w:rsid w:val="001E0F37"/>
    <w:rsid w:val="001E3D1B"/>
    <w:rsid w:val="001E73FF"/>
    <w:rsid w:val="001E76D1"/>
    <w:rsid w:val="002003E1"/>
    <w:rsid w:val="0020334C"/>
    <w:rsid w:val="00203906"/>
    <w:rsid w:val="0024075D"/>
    <w:rsid w:val="0024094D"/>
    <w:rsid w:val="00241E0C"/>
    <w:rsid w:val="00261295"/>
    <w:rsid w:val="002726D8"/>
    <w:rsid w:val="002A3D61"/>
    <w:rsid w:val="002A4E8D"/>
    <w:rsid w:val="002B14E6"/>
    <w:rsid w:val="002C5D99"/>
    <w:rsid w:val="002D6300"/>
    <w:rsid w:val="002D7475"/>
    <w:rsid w:val="002E6A80"/>
    <w:rsid w:val="002F1AE7"/>
    <w:rsid w:val="002F4739"/>
    <w:rsid w:val="002F6DF9"/>
    <w:rsid w:val="002F7C65"/>
    <w:rsid w:val="00304D16"/>
    <w:rsid w:val="00306F31"/>
    <w:rsid w:val="00335CC7"/>
    <w:rsid w:val="003463D1"/>
    <w:rsid w:val="00346A56"/>
    <w:rsid w:val="00353980"/>
    <w:rsid w:val="00364291"/>
    <w:rsid w:val="00373076"/>
    <w:rsid w:val="003733C9"/>
    <w:rsid w:val="00377007"/>
    <w:rsid w:val="0039616E"/>
    <w:rsid w:val="003A2512"/>
    <w:rsid w:val="003A2D7A"/>
    <w:rsid w:val="003B4CC7"/>
    <w:rsid w:val="003C2653"/>
    <w:rsid w:val="003F041D"/>
    <w:rsid w:val="004005C2"/>
    <w:rsid w:val="004050E5"/>
    <w:rsid w:val="004071A1"/>
    <w:rsid w:val="0042551F"/>
    <w:rsid w:val="00426F9C"/>
    <w:rsid w:val="00430C5B"/>
    <w:rsid w:val="00432060"/>
    <w:rsid w:val="00433916"/>
    <w:rsid w:val="00455BF8"/>
    <w:rsid w:val="0045776F"/>
    <w:rsid w:val="004674DF"/>
    <w:rsid w:val="00492289"/>
    <w:rsid w:val="00492723"/>
    <w:rsid w:val="004943BB"/>
    <w:rsid w:val="00494F73"/>
    <w:rsid w:val="004A7D90"/>
    <w:rsid w:val="004B1D18"/>
    <w:rsid w:val="004B20E4"/>
    <w:rsid w:val="004D553F"/>
    <w:rsid w:val="004F5899"/>
    <w:rsid w:val="004F66AA"/>
    <w:rsid w:val="005074ED"/>
    <w:rsid w:val="0052574A"/>
    <w:rsid w:val="00526188"/>
    <w:rsid w:val="0053760B"/>
    <w:rsid w:val="00537FFE"/>
    <w:rsid w:val="0054340F"/>
    <w:rsid w:val="0055268B"/>
    <w:rsid w:val="0057619A"/>
    <w:rsid w:val="0059781D"/>
    <w:rsid w:val="005A17C3"/>
    <w:rsid w:val="005A5EE7"/>
    <w:rsid w:val="005B3C4A"/>
    <w:rsid w:val="005C2F2D"/>
    <w:rsid w:val="005D0922"/>
    <w:rsid w:val="005D0F2C"/>
    <w:rsid w:val="005D30F6"/>
    <w:rsid w:val="005E21BE"/>
    <w:rsid w:val="005E7417"/>
    <w:rsid w:val="00607F57"/>
    <w:rsid w:val="00614C15"/>
    <w:rsid w:val="00624803"/>
    <w:rsid w:val="00635792"/>
    <w:rsid w:val="006479EF"/>
    <w:rsid w:val="00652A7A"/>
    <w:rsid w:val="00653324"/>
    <w:rsid w:val="006575E9"/>
    <w:rsid w:val="00663584"/>
    <w:rsid w:val="006837EC"/>
    <w:rsid w:val="00691DA8"/>
    <w:rsid w:val="006B046A"/>
    <w:rsid w:val="006B28E9"/>
    <w:rsid w:val="006B3A5A"/>
    <w:rsid w:val="006C29CF"/>
    <w:rsid w:val="006D0960"/>
    <w:rsid w:val="006D3760"/>
    <w:rsid w:val="006F1285"/>
    <w:rsid w:val="00710BB4"/>
    <w:rsid w:val="00723900"/>
    <w:rsid w:val="00735957"/>
    <w:rsid w:val="0073670A"/>
    <w:rsid w:val="00742398"/>
    <w:rsid w:val="007457A6"/>
    <w:rsid w:val="00750736"/>
    <w:rsid w:val="007530CB"/>
    <w:rsid w:val="0075482A"/>
    <w:rsid w:val="00770BDB"/>
    <w:rsid w:val="00772A23"/>
    <w:rsid w:val="00791126"/>
    <w:rsid w:val="007A0531"/>
    <w:rsid w:val="007A4FD6"/>
    <w:rsid w:val="007A5DA3"/>
    <w:rsid w:val="007B2D95"/>
    <w:rsid w:val="007C78F5"/>
    <w:rsid w:val="007D515D"/>
    <w:rsid w:val="007E2EE4"/>
    <w:rsid w:val="007E53C1"/>
    <w:rsid w:val="007F6464"/>
    <w:rsid w:val="00811618"/>
    <w:rsid w:val="00817F7F"/>
    <w:rsid w:val="00844EF5"/>
    <w:rsid w:val="00845387"/>
    <w:rsid w:val="00846589"/>
    <w:rsid w:val="00873AE0"/>
    <w:rsid w:val="008860CA"/>
    <w:rsid w:val="008A0E55"/>
    <w:rsid w:val="008A18C5"/>
    <w:rsid w:val="008C74BE"/>
    <w:rsid w:val="008D2107"/>
    <w:rsid w:val="008F7692"/>
    <w:rsid w:val="008F7E21"/>
    <w:rsid w:val="009011AD"/>
    <w:rsid w:val="009132DA"/>
    <w:rsid w:val="009171E6"/>
    <w:rsid w:val="009216F6"/>
    <w:rsid w:val="00924B00"/>
    <w:rsid w:val="00924CDD"/>
    <w:rsid w:val="00935B6D"/>
    <w:rsid w:val="00942694"/>
    <w:rsid w:val="00950AE5"/>
    <w:rsid w:val="009604D9"/>
    <w:rsid w:val="009771EB"/>
    <w:rsid w:val="009902EF"/>
    <w:rsid w:val="00994210"/>
    <w:rsid w:val="009A0780"/>
    <w:rsid w:val="009B69C7"/>
    <w:rsid w:val="009C39AE"/>
    <w:rsid w:val="009C7E90"/>
    <w:rsid w:val="009C7FA2"/>
    <w:rsid w:val="009D3332"/>
    <w:rsid w:val="009E5DC0"/>
    <w:rsid w:val="009F790E"/>
    <w:rsid w:val="00A00CD8"/>
    <w:rsid w:val="00A13F68"/>
    <w:rsid w:val="00A4360B"/>
    <w:rsid w:val="00A4427E"/>
    <w:rsid w:val="00A4544B"/>
    <w:rsid w:val="00A459DB"/>
    <w:rsid w:val="00A468F7"/>
    <w:rsid w:val="00A470B8"/>
    <w:rsid w:val="00A51419"/>
    <w:rsid w:val="00A5431D"/>
    <w:rsid w:val="00A61870"/>
    <w:rsid w:val="00A627E3"/>
    <w:rsid w:val="00AB0823"/>
    <w:rsid w:val="00AB1719"/>
    <w:rsid w:val="00AB3033"/>
    <w:rsid w:val="00AB3EAC"/>
    <w:rsid w:val="00AC5AD4"/>
    <w:rsid w:val="00AD4E63"/>
    <w:rsid w:val="00AD52DA"/>
    <w:rsid w:val="00AD5F55"/>
    <w:rsid w:val="00B024A3"/>
    <w:rsid w:val="00B0560F"/>
    <w:rsid w:val="00B1106C"/>
    <w:rsid w:val="00B2002D"/>
    <w:rsid w:val="00B30910"/>
    <w:rsid w:val="00B3238C"/>
    <w:rsid w:val="00B324B7"/>
    <w:rsid w:val="00B37FF7"/>
    <w:rsid w:val="00B45D70"/>
    <w:rsid w:val="00B7447C"/>
    <w:rsid w:val="00B80BAF"/>
    <w:rsid w:val="00B80E57"/>
    <w:rsid w:val="00B81A09"/>
    <w:rsid w:val="00B972BA"/>
    <w:rsid w:val="00BA065C"/>
    <w:rsid w:val="00BA38DF"/>
    <w:rsid w:val="00BB2B2C"/>
    <w:rsid w:val="00BD6993"/>
    <w:rsid w:val="00BF18CC"/>
    <w:rsid w:val="00BF233C"/>
    <w:rsid w:val="00C01512"/>
    <w:rsid w:val="00C1418C"/>
    <w:rsid w:val="00C25708"/>
    <w:rsid w:val="00C320D3"/>
    <w:rsid w:val="00C34AB4"/>
    <w:rsid w:val="00C36353"/>
    <w:rsid w:val="00C4581A"/>
    <w:rsid w:val="00C74C7D"/>
    <w:rsid w:val="00C758A8"/>
    <w:rsid w:val="00C7750D"/>
    <w:rsid w:val="00C9614B"/>
    <w:rsid w:val="00CA45CE"/>
    <w:rsid w:val="00CA4E80"/>
    <w:rsid w:val="00CB0AC5"/>
    <w:rsid w:val="00CB52C3"/>
    <w:rsid w:val="00CC7F74"/>
    <w:rsid w:val="00CE4CD8"/>
    <w:rsid w:val="00D01507"/>
    <w:rsid w:val="00D328A2"/>
    <w:rsid w:val="00D33900"/>
    <w:rsid w:val="00D403D8"/>
    <w:rsid w:val="00D43D8D"/>
    <w:rsid w:val="00D52982"/>
    <w:rsid w:val="00D60EB8"/>
    <w:rsid w:val="00D66410"/>
    <w:rsid w:val="00D670C3"/>
    <w:rsid w:val="00D71734"/>
    <w:rsid w:val="00D94907"/>
    <w:rsid w:val="00DA02E9"/>
    <w:rsid w:val="00DB3F35"/>
    <w:rsid w:val="00DC1278"/>
    <w:rsid w:val="00DC4BC8"/>
    <w:rsid w:val="00DC4FE2"/>
    <w:rsid w:val="00DC50F9"/>
    <w:rsid w:val="00DE39F9"/>
    <w:rsid w:val="00E038A8"/>
    <w:rsid w:val="00E04188"/>
    <w:rsid w:val="00E12C92"/>
    <w:rsid w:val="00E1376A"/>
    <w:rsid w:val="00E15260"/>
    <w:rsid w:val="00E17F69"/>
    <w:rsid w:val="00E2235E"/>
    <w:rsid w:val="00E322F3"/>
    <w:rsid w:val="00E34410"/>
    <w:rsid w:val="00E41588"/>
    <w:rsid w:val="00E43B63"/>
    <w:rsid w:val="00E44F39"/>
    <w:rsid w:val="00E52A77"/>
    <w:rsid w:val="00E57DA7"/>
    <w:rsid w:val="00E66740"/>
    <w:rsid w:val="00E75FBD"/>
    <w:rsid w:val="00E76F05"/>
    <w:rsid w:val="00E84735"/>
    <w:rsid w:val="00EA0DB5"/>
    <w:rsid w:val="00EA7201"/>
    <w:rsid w:val="00EB0FD6"/>
    <w:rsid w:val="00EC44DB"/>
    <w:rsid w:val="00ED4082"/>
    <w:rsid w:val="00ED6458"/>
    <w:rsid w:val="00EF2A86"/>
    <w:rsid w:val="00EF7B80"/>
    <w:rsid w:val="00F00405"/>
    <w:rsid w:val="00F043D5"/>
    <w:rsid w:val="00F04D5A"/>
    <w:rsid w:val="00F055D6"/>
    <w:rsid w:val="00F10222"/>
    <w:rsid w:val="00F1064E"/>
    <w:rsid w:val="00F27F9E"/>
    <w:rsid w:val="00F3363B"/>
    <w:rsid w:val="00F5202E"/>
    <w:rsid w:val="00F53ADB"/>
    <w:rsid w:val="00F56307"/>
    <w:rsid w:val="00F70288"/>
    <w:rsid w:val="00F8344C"/>
    <w:rsid w:val="00F869A1"/>
    <w:rsid w:val="00F96133"/>
    <w:rsid w:val="00FA3976"/>
    <w:rsid w:val="00FB50C4"/>
    <w:rsid w:val="00FB721A"/>
    <w:rsid w:val="00FD55BA"/>
    <w:rsid w:val="00FD6D63"/>
    <w:rsid w:val="00FD7D95"/>
    <w:rsid w:val="00FE0AC1"/>
    <w:rsid w:val="00FE0B33"/>
    <w:rsid w:val="00FF4694"/>
    <w:rsid w:val="00FF5AF3"/>
    <w:rsid w:val="00FF6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HTML Typewriter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2175"/>
    <w:rPr>
      <w:sz w:val="24"/>
      <w:szCs w:val="24"/>
    </w:rPr>
  </w:style>
  <w:style w:type="paragraph" w:styleId="Heading1">
    <w:name w:val="heading 1"/>
    <w:basedOn w:val="Default"/>
    <w:next w:val="Default"/>
    <w:qFormat/>
    <w:rsid w:val="005A5EE7"/>
    <w:pPr>
      <w:outlineLvl w:val="0"/>
    </w:pPr>
    <w:rPr>
      <w:rFonts w:cs="Times New Roman"/>
      <w:color w:val="auto"/>
    </w:rPr>
  </w:style>
  <w:style w:type="paragraph" w:styleId="Heading3">
    <w:name w:val="heading 3"/>
    <w:basedOn w:val="Normal"/>
    <w:next w:val="Normal"/>
    <w:qFormat/>
    <w:rsid w:val="00E43B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A5E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C29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E43B63"/>
    <w:rPr>
      <w:b/>
      <w:bCs/>
    </w:rPr>
  </w:style>
  <w:style w:type="paragraph" w:styleId="FootnoteText">
    <w:name w:val="footnote text"/>
    <w:basedOn w:val="Normal"/>
    <w:semiHidden/>
    <w:rsid w:val="00F53ADB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F53ADB"/>
    <w:rPr>
      <w:vertAlign w:val="superscript"/>
    </w:rPr>
  </w:style>
  <w:style w:type="paragraph" w:styleId="BalloonText">
    <w:name w:val="Balloon Text"/>
    <w:basedOn w:val="Normal"/>
    <w:link w:val="BalloonTextChar"/>
    <w:rsid w:val="00FF5A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5A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B28E9"/>
    <w:rPr>
      <w:color w:val="0000FF"/>
      <w:u w:val="single"/>
    </w:rPr>
  </w:style>
  <w:style w:type="paragraph" w:styleId="BodyText">
    <w:name w:val="Body Text"/>
    <w:basedOn w:val="Normal"/>
    <w:link w:val="BodyTextChar"/>
    <w:rsid w:val="0052574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BodyTextChar">
    <w:name w:val="Body Text Char"/>
    <w:basedOn w:val="DefaultParagraphFont"/>
    <w:link w:val="BodyText"/>
    <w:rsid w:val="0052574A"/>
    <w:rPr>
      <w:rFonts w:ascii="Arial Unicode MS" w:eastAsia="Arial Unicode MS" w:hAnsi="Arial Unicode MS" w:cs="Arial Unicode MS"/>
      <w:sz w:val="24"/>
      <w:szCs w:val="24"/>
    </w:rPr>
  </w:style>
  <w:style w:type="paragraph" w:styleId="BodyText3">
    <w:name w:val="Body Text 3"/>
    <w:basedOn w:val="Normal"/>
    <w:link w:val="BodyText3Char"/>
    <w:rsid w:val="0052574A"/>
    <w:rPr>
      <w:rFonts w:ascii="Arial" w:hAnsi="Arial" w:cs="Arial"/>
      <w:sz w:val="20"/>
    </w:rPr>
  </w:style>
  <w:style w:type="character" w:customStyle="1" w:styleId="BodyText3Char">
    <w:name w:val="Body Text 3 Char"/>
    <w:basedOn w:val="DefaultParagraphFont"/>
    <w:link w:val="BodyText3"/>
    <w:rsid w:val="0052574A"/>
    <w:rPr>
      <w:rFonts w:ascii="Arial" w:hAnsi="Arial" w:cs="Arial"/>
      <w:szCs w:val="24"/>
    </w:rPr>
  </w:style>
  <w:style w:type="paragraph" w:styleId="BodyTextIndent">
    <w:name w:val="Body Text Indent"/>
    <w:basedOn w:val="Normal"/>
    <w:link w:val="BodyTextIndentChar"/>
    <w:rsid w:val="006B3A5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6B3A5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4544B"/>
    <w:pPr>
      <w:ind w:left="720"/>
      <w:contextualSpacing/>
    </w:pPr>
  </w:style>
  <w:style w:type="paragraph" w:styleId="Header">
    <w:name w:val="header"/>
    <w:basedOn w:val="Normal"/>
    <w:link w:val="HeaderChar"/>
    <w:rsid w:val="007239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23900"/>
    <w:rPr>
      <w:sz w:val="24"/>
      <w:szCs w:val="24"/>
    </w:rPr>
  </w:style>
  <w:style w:type="paragraph" w:styleId="Footer">
    <w:name w:val="footer"/>
    <w:basedOn w:val="Normal"/>
    <w:link w:val="FooterChar"/>
    <w:rsid w:val="007239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23900"/>
    <w:rPr>
      <w:sz w:val="24"/>
      <w:szCs w:val="24"/>
    </w:rPr>
  </w:style>
  <w:style w:type="character" w:styleId="CommentReference">
    <w:name w:val="annotation reference"/>
    <w:basedOn w:val="DefaultParagraphFont"/>
    <w:rsid w:val="00F96133"/>
    <w:rPr>
      <w:sz w:val="16"/>
      <w:szCs w:val="16"/>
    </w:rPr>
  </w:style>
  <w:style w:type="paragraph" w:styleId="CommentText">
    <w:name w:val="annotation text"/>
    <w:basedOn w:val="Normal"/>
    <w:link w:val="CommentTextChar"/>
    <w:rsid w:val="00F961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96133"/>
  </w:style>
  <w:style w:type="paragraph" w:styleId="CommentSubject">
    <w:name w:val="annotation subject"/>
    <w:basedOn w:val="CommentText"/>
    <w:next w:val="CommentText"/>
    <w:link w:val="CommentSubjectChar"/>
    <w:rsid w:val="00F961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96133"/>
    <w:rPr>
      <w:b/>
      <w:bCs/>
    </w:rPr>
  </w:style>
  <w:style w:type="paragraph" w:customStyle="1" w:styleId="Corpodetexto1">
    <w:name w:val="Corpo de texto1"/>
    <w:rsid w:val="007A4FD6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pacing w:after="240" w:line="360" w:lineRule="auto"/>
      <w:jc w:val="both"/>
    </w:pPr>
    <w:rPr>
      <w:rFonts w:ascii="Verdana" w:eastAsia="ヒラギノ角ゴ Pro W3" w:hAnsi="Verdana"/>
      <w:color w:val="000000"/>
      <w:lang w:val="en-US"/>
    </w:rPr>
  </w:style>
  <w:style w:type="character" w:customStyle="1" w:styleId="a">
    <w:name w:val="a"/>
    <w:basedOn w:val="DefaultParagraphFont"/>
    <w:rsid w:val="00B324B7"/>
  </w:style>
  <w:style w:type="character" w:customStyle="1" w:styleId="xd1">
    <w:name w:val="xd1"/>
    <w:rsid w:val="00CB52C3"/>
    <w:rPr>
      <w:rFonts w:ascii="Arial" w:hAnsi="Arial" w:cs="Arial" w:hint="default"/>
      <w:b/>
      <w:bCs/>
      <w:strike w:val="0"/>
      <w:dstrike w:val="0"/>
      <w:sz w:val="34"/>
      <w:szCs w:val="34"/>
      <w:u w:val="none"/>
      <w:effect w:val="none"/>
    </w:rPr>
  </w:style>
  <w:style w:type="paragraph" w:customStyle="1" w:styleId="FormaLivreA">
    <w:name w:val="Forma Livre A"/>
    <w:rsid w:val="00FF6A3B"/>
    <w:rPr>
      <w:rFonts w:eastAsia="ヒラギノ角ゴ Pro W3"/>
      <w:color w:val="000000"/>
    </w:rPr>
  </w:style>
  <w:style w:type="paragraph" w:customStyle="1" w:styleId="FormaLivre">
    <w:name w:val="Forma Livre"/>
    <w:rsid w:val="00FF6A3B"/>
    <w:rPr>
      <w:rFonts w:eastAsia="ヒラギノ角ゴ Pro W3"/>
      <w:color w:val="000000"/>
    </w:rPr>
  </w:style>
  <w:style w:type="character" w:customStyle="1" w:styleId="apple-converted-space">
    <w:name w:val="apple-converted-space"/>
    <w:basedOn w:val="DefaultParagraphFont"/>
    <w:rsid w:val="00F1064E"/>
  </w:style>
  <w:style w:type="paragraph" w:styleId="Title">
    <w:name w:val="Title"/>
    <w:basedOn w:val="Normal"/>
    <w:link w:val="TitleChar"/>
    <w:qFormat/>
    <w:rsid w:val="001E76D1"/>
    <w:pPr>
      <w:jc w:val="center"/>
    </w:pPr>
    <w:rPr>
      <w:b/>
      <w:i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1E76D1"/>
    <w:rPr>
      <w:b/>
      <w:i/>
      <w:sz w:val="24"/>
    </w:rPr>
  </w:style>
  <w:style w:type="character" w:styleId="HTMLTypewriter">
    <w:name w:val="HTML Typewriter"/>
    <w:basedOn w:val="DefaultParagraphFont"/>
    <w:uiPriority w:val="99"/>
    <w:rsid w:val="001E76D1"/>
    <w:rPr>
      <w:rFonts w:ascii="Courier New" w:hAnsi="Courier New" w:cs="Courier New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E12C92"/>
    <w:rPr>
      <w:i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Typewriter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2175"/>
    <w:rPr>
      <w:sz w:val="24"/>
      <w:szCs w:val="24"/>
    </w:rPr>
  </w:style>
  <w:style w:type="paragraph" w:styleId="Heading1">
    <w:name w:val="heading 1"/>
    <w:basedOn w:val="Default"/>
    <w:next w:val="Default"/>
    <w:qFormat/>
    <w:rsid w:val="005A5EE7"/>
    <w:pPr>
      <w:outlineLvl w:val="0"/>
    </w:pPr>
    <w:rPr>
      <w:rFonts w:cs="Times New Roman"/>
      <w:color w:val="auto"/>
    </w:rPr>
  </w:style>
  <w:style w:type="paragraph" w:styleId="Heading3">
    <w:name w:val="heading 3"/>
    <w:basedOn w:val="Normal"/>
    <w:next w:val="Normal"/>
    <w:qFormat/>
    <w:rsid w:val="00E43B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A5E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C29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E43B63"/>
    <w:rPr>
      <w:b/>
      <w:bCs/>
    </w:rPr>
  </w:style>
  <w:style w:type="paragraph" w:styleId="FootnoteText">
    <w:name w:val="footnote text"/>
    <w:basedOn w:val="Normal"/>
    <w:semiHidden/>
    <w:rsid w:val="00F53ADB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F53ADB"/>
    <w:rPr>
      <w:vertAlign w:val="superscript"/>
    </w:rPr>
  </w:style>
  <w:style w:type="paragraph" w:styleId="BalloonText">
    <w:name w:val="Balloon Text"/>
    <w:basedOn w:val="Normal"/>
    <w:link w:val="BalloonTextChar"/>
    <w:rsid w:val="00FF5A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5A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B28E9"/>
    <w:rPr>
      <w:color w:val="0000FF"/>
      <w:u w:val="single"/>
    </w:rPr>
  </w:style>
  <w:style w:type="paragraph" w:styleId="BodyText">
    <w:name w:val="Body Text"/>
    <w:basedOn w:val="Normal"/>
    <w:link w:val="BodyTextChar"/>
    <w:rsid w:val="0052574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BodyTextChar">
    <w:name w:val="Body Text Char"/>
    <w:basedOn w:val="DefaultParagraphFont"/>
    <w:link w:val="BodyText"/>
    <w:rsid w:val="0052574A"/>
    <w:rPr>
      <w:rFonts w:ascii="Arial Unicode MS" w:eastAsia="Arial Unicode MS" w:hAnsi="Arial Unicode MS" w:cs="Arial Unicode MS"/>
      <w:sz w:val="24"/>
      <w:szCs w:val="24"/>
    </w:rPr>
  </w:style>
  <w:style w:type="paragraph" w:styleId="BodyText3">
    <w:name w:val="Body Text 3"/>
    <w:basedOn w:val="Normal"/>
    <w:link w:val="BodyText3Char"/>
    <w:rsid w:val="0052574A"/>
    <w:rPr>
      <w:rFonts w:ascii="Arial" w:hAnsi="Arial" w:cs="Arial"/>
      <w:sz w:val="20"/>
    </w:rPr>
  </w:style>
  <w:style w:type="character" w:customStyle="1" w:styleId="BodyText3Char">
    <w:name w:val="Body Text 3 Char"/>
    <w:basedOn w:val="DefaultParagraphFont"/>
    <w:link w:val="BodyText3"/>
    <w:rsid w:val="0052574A"/>
    <w:rPr>
      <w:rFonts w:ascii="Arial" w:hAnsi="Arial" w:cs="Arial"/>
      <w:szCs w:val="24"/>
    </w:rPr>
  </w:style>
  <w:style w:type="paragraph" w:styleId="BodyTextIndent">
    <w:name w:val="Body Text Indent"/>
    <w:basedOn w:val="Normal"/>
    <w:link w:val="BodyTextIndentChar"/>
    <w:rsid w:val="006B3A5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6B3A5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4544B"/>
    <w:pPr>
      <w:ind w:left="720"/>
      <w:contextualSpacing/>
    </w:pPr>
  </w:style>
  <w:style w:type="paragraph" w:styleId="Header">
    <w:name w:val="header"/>
    <w:basedOn w:val="Normal"/>
    <w:link w:val="HeaderChar"/>
    <w:rsid w:val="007239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23900"/>
    <w:rPr>
      <w:sz w:val="24"/>
      <w:szCs w:val="24"/>
    </w:rPr>
  </w:style>
  <w:style w:type="paragraph" w:styleId="Footer">
    <w:name w:val="footer"/>
    <w:basedOn w:val="Normal"/>
    <w:link w:val="FooterChar"/>
    <w:rsid w:val="007239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23900"/>
    <w:rPr>
      <w:sz w:val="24"/>
      <w:szCs w:val="24"/>
    </w:rPr>
  </w:style>
  <w:style w:type="character" w:styleId="CommentReference">
    <w:name w:val="annotation reference"/>
    <w:basedOn w:val="DefaultParagraphFont"/>
    <w:rsid w:val="00F96133"/>
    <w:rPr>
      <w:sz w:val="16"/>
      <w:szCs w:val="16"/>
    </w:rPr>
  </w:style>
  <w:style w:type="paragraph" w:styleId="CommentText">
    <w:name w:val="annotation text"/>
    <w:basedOn w:val="Normal"/>
    <w:link w:val="CommentTextChar"/>
    <w:rsid w:val="00F961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96133"/>
  </w:style>
  <w:style w:type="paragraph" w:styleId="CommentSubject">
    <w:name w:val="annotation subject"/>
    <w:basedOn w:val="CommentText"/>
    <w:next w:val="CommentText"/>
    <w:link w:val="CommentSubjectChar"/>
    <w:rsid w:val="00F961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96133"/>
    <w:rPr>
      <w:b/>
      <w:bCs/>
    </w:rPr>
  </w:style>
  <w:style w:type="paragraph" w:customStyle="1" w:styleId="Corpodetexto1">
    <w:name w:val="Corpo de texto1"/>
    <w:rsid w:val="007A4FD6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pacing w:after="240" w:line="360" w:lineRule="auto"/>
      <w:jc w:val="both"/>
    </w:pPr>
    <w:rPr>
      <w:rFonts w:ascii="Verdana" w:eastAsia="ヒラギノ角ゴ Pro W3" w:hAnsi="Verdana"/>
      <w:color w:val="000000"/>
      <w:lang w:val="en-US"/>
    </w:rPr>
  </w:style>
  <w:style w:type="character" w:customStyle="1" w:styleId="a">
    <w:name w:val="a"/>
    <w:basedOn w:val="DefaultParagraphFont"/>
    <w:rsid w:val="00B324B7"/>
  </w:style>
  <w:style w:type="character" w:customStyle="1" w:styleId="xd1">
    <w:name w:val="xd1"/>
    <w:rsid w:val="00CB52C3"/>
    <w:rPr>
      <w:rFonts w:ascii="Arial" w:hAnsi="Arial" w:cs="Arial" w:hint="default"/>
      <w:b/>
      <w:bCs/>
      <w:strike w:val="0"/>
      <w:dstrike w:val="0"/>
      <w:sz w:val="34"/>
      <w:szCs w:val="34"/>
      <w:u w:val="none"/>
      <w:effect w:val="none"/>
    </w:rPr>
  </w:style>
  <w:style w:type="paragraph" w:customStyle="1" w:styleId="FormaLivreA">
    <w:name w:val="Forma Livre A"/>
    <w:rsid w:val="00FF6A3B"/>
    <w:rPr>
      <w:rFonts w:eastAsia="ヒラギノ角ゴ Pro W3"/>
      <w:color w:val="000000"/>
    </w:rPr>
  </w:style>
  <w:style w:type="paragraph" w:customStyle="1" w:styleId="FormaLivre">
    <w:name w:val="Forma Livre"/>
    <w:rsid w:val="00FF6A3B"/>
    <w:rPr>
      <w:rFonts w:eastAsia="ヒラギノ角ゴ Pro W3"/>
      <w:color w:val="000000"/>
    </w:rPr>
  </w:style>
  <w:style w:type="character" w:customStyle="1" w:styleId="apple-converted-space">
    <w:name w:val="apple-converted-space"/>
    <w:basedOn w:val="DefaultParagraphFont"/>
    <w:rsid w:val="00F1064E"/>
  </w:style>
  <w:style w:type="paragraph" w:styleId="Title">
    <w:name w:val="Title"/>
    <w:basedOn w:val="Normal"/>
    <w:link w:val="TitleChar"/>
    <w:uiPriority w:val="99"/>
    <w:qFormat/>
    <w:rsid w:val="001E76D1"/>
    <w:pPr>
      <w:jc w:val="center"/>
    </w:pPr>
    <w:rPr>
      <w:b/>
      <w:i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1E76D1"/>
    <w:rPr>
      <w:b/>
      <w:i/>
      <w:sz w:val="24"/>
    </w:rPr>
  </w:style>
  <w:style w:type="character" w:styleId="HTMLTypewriter">
    <w:name w:val="HTML Typewriter"/>
    <w:basedOn w:val="DefaultParagraphFont"/>
    <w:uiPriority w:val="99"/>
    <w:rsid w:val="001E76D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3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7EE4B-617A-4E82-85F7-5B739FEA3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1055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PLANO DE ENSINO</vt:lpstr>
      <vt:lpstr>PLANO DE ENSINO</vt:lpstr>
    </vt:vector>
  </TitlesOfParts>
  <Company>Hewlett-Packard</Company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PLANO DE ENSINO</dc:title>
  <dc:creator>usuario</dc:creator>
  <cp:lastModifiedBy>EGR</cp:lastModifiedBy>
  <cp:revision>2</cp:revision>
  <cp:lastPrinted>2014-08-10T12:47:00Z</cp:lastPrinted>
  <dcterms:created xsi:type="dcterms:W3CDTF">2015-02-02T18:15:00Z</dcterms:created>
  <dcterms:modified xsi:type="dcterms:W3CDTF">2015-02-02T18:15:00Z</dcterms:modified>
</cp:coreProperties>
</file>