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E07FA5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E07FA5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07FA5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E07FA5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E07FA5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E07FA5" w:rsidTr="004071A1">
        <w:tc>
          <w:tcPr>
            <w:tcW w:w="1800" w:type="dxa"/>
            <w:shd w:val="clear" w:color="auto" w:fill="F3F3F3"/>
          </w:tcPr>
          <w:p w:rsidR="004071A1" w:rsidRPr="00E07FA5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E07FA5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1F7AA9" w:rsidRPr="00E07FA5" w:rsidTr="00594DBF">
        <w:tc>
          <w:tcPr>
            <w:tcW w:w="1800" w:type="dxa"/>
          </w:tcPr>
          <w:p w:rsidR="001F7AA9" w:rsidRPr="00E07FA5" w:rsidRDefault="001F7AA9" w:rsidP="0091567C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EGR7209</w:t>
            </w:r>
          </w:p>
        </w:tc>
        <w:tc>
          <w:tcPr>
            <w:tcW w:w="7740" w:type="dxa"/>
          </w:tcPr>
          <w:p w:rsidR="001F7AA9" w:rsidRPr="00E07FA5" w:rsidRDefault="001F7AA9" w:rsidP="00A4427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Rendering</w:t>
            </w:r>
          </w:p>
        </w:tc>
      </w:tr>
    </w:tbl>
    <w:p w:rsidR="00FF5AF3" w:rsidRPr="00E07FA5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E07FA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07FA5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07FA5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07FA5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07FA5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4515D3" w:rsidRPr="00E07FA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E07FA5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E07FA5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E07FA5" w:rsidRDefault="0091567C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E07FA5" w:rsidRDefault="0091567C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</w:tr>
    </w:tbl>
    <w:p w:rsidR="0073670A" w:rsidRPr="00E07FA5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E07FA5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07FA5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07FA5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E07FA5" w:rsidRDefault="0073670A" w:rsidP="00594DB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E07FA5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E07FA5" w:rsidRDefault="009E0C51" w:rsidP="00594DB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E07FA5" w:rsidRDefault="001F7AA9" w:rsidP="001F7AA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F7AA9">
              <w:rPr>
                <w:rFonts w:ascii="Verdana" w:hAnsi="Verdana" w:cs="Arial"/>
                <w:sz w:val="22"/>
                <w:szCs w:val="22"/>
              </w:rPr>
              <w:t>EGR5515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E07FA5" w:rsidRDefault="004515D3" w:rsidP="00594DB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E07FA5">
              <w:rPr>
                <w:rFonts w:ascii="Verdana" w:hAnsi="Verdana" w:cs="Arial"/>
                <w:color w:val="000000"/>
                <w:sz w:val="22"/>
                <w:szCs w:val="22"/>
              </w:rPr>
              <w:t>Design</w:t>
            </w:r>
          </w:p>
        </w:tc>
      </w:tr>
    </w:tbl>
    <w:p w:rsidR="00F53ADB" w:rsidRPr="00E07FA5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1F7AA9" w:rsidRPr="00E07FA5" w:rsidTr="001F7AA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1F7AA9" w:rsidRPr="00E07FA5" w:rsidRDefault="001F7AA9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804" w:type="dxa"/>
          </w:tcPr>
          <w:p w:rsidR="001F7AA9" w:rsidRPr="00E07FA5" w:rsidRDefault="001F7AA9" w:rsidP="0091567C">
            <w:pPr>
              <w:jc w:val="both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283F0C">
              <w:rPr>
                <w:rFonts w:ascii="Verdana" w:hAnsi="Verdana" w:cs="Arial"/>
                <w:sz w:val="20"/>
                <w:szCs w:val="20"/>
              </w:rPr>
              <w:t>Técnicas de apresentação de produtos diversos (moda, mobiliário, embalagens, etc).Técnicas diversas (marker, guache, aquarela, lápis de cor, etc).</w:t>
            </w:r>
          </w:p>
        </w:tc>
      </w:tr>
      <w:tr w:rsidR="001F7AA9" w:rsidRPr="00E07FA5" w:rsidTr="001F7AA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1F7AA9" w:rsidRPr="00E07FA5" w:rsidRDefault="001F7AA9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804" w:type="dxa"/>
          </w:tcPr>
          <w:p w:rsidR="001F7AA9" w:rsidRPr="00E07FA5" w:rsidRDefault="001F7AA9" w:rsidP="0091567C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695F02">
              <w:rPr>
                <w:rFonts w:ascii="Verdana" w:hAnsi="Verdana" w:cs="Arial"/>
                <w:sz w:val="20"/>
                <w:szCs w:val="20"/>
              </w:rPr>
              <w:t>Conhecer e aplicar os materiais e técnicas de representação manual de superfícies diversas, para o desenvolvimento de apresentações de impacto na arte final de imagens bidimensionais.</w:t>
            </w:r>
          </w:p>
        </w:tc>
      </w:tr>
      <w:tr w:rsidR="001F7AA9" w:rsidRPr="00E07FA5" w:rsidTr="001F7AA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1F7AA9" w:rsidRPr="00E07FA5" w:rsidRDefault="001F7AA9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804" w:type="dxa"/>
          </w:tcPr>
          <w:p w:rsidR="001F7AA9" w:rsidRPr="00695F02" w:rsidRDefault="001F7AA9" w:rsidP="00B2486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95F02">
              <w:rPr>
                <w:rFonts w:ascii="Verdana" w:hAnsi="Verdana" w:cs="Arial"/>
                <w:b/>
                <w:sz w:val="20"/>
                <w:szCs w:val="20"/>
              </w:rPr>
              <w:t>UNIDADE I</w:t>
            </w:r>
            <w:r w:rsidRPr="00695F02">
              <w:rPr>
                <w:rFonts w:ascii="Verdana" w:hAnsi="Verdana" w:cs="Arial"/>
                <w:sz w:val="20"/>
                <w:szCs w:val="20"/>
              </w:rPr>
              <w:t>: Conceitos e considerações sobre rendering e apresentação das ferramentas e materiais.</w:t>
            </w:r>
          </w:p>
          <w:p w:rsidR="001F7AA9" w:rsidRPr="00695F02" w:rsidRDefault="001F7AA9" w:rsidP="00B2486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95F02">
              <w:rPr>
                <w:rFonts w:ascii="Verdana" w:hAnsi="Verdana" w:cs="Arial"/>
                <w:b/>
                <w:sz w:val="20"/>
                <w:szCs w:val="20"/>
              </w:rPr>
              <w:t>UNIDADE II</w:t>
            </w:r>
            <w:r w:rsidRPr="00695F02">
              <w:rPr>
                <w:rFonts w:ascii="Verdana" w:hAnsi="Verdana" w:cs="Arial"/>
                <w:sz w:val="20"/>
                <w:szCs w:val="20"/>
              </w:rPr>
              <w:t>:Fundamentos da representação (perspectiva, composição, luz e sombra, ilusão e indicação espacial); Superfícies e texturas.</w:t>
            </w:r>
          </w:p>
          <w:p w:rsidR="001F7AA9" w:rsidRPr="00695F02" w:rsidRDefault="001F7AA9" w:rsidP="00B2486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95F02">
              <w:rPr>
                <w:rFonts w:ascii="Verdana" w:hAnsi="Verdana" w:cs="Arial"/>
                <w:b/>
                <w:sz w:val="20"/>
                <w:szCs w:val="20"/>
              </w:rPr>
              <w:t>UNIDADE III</w:t>
            </w:r>
            <w:r w:rsidRPr="00695F02">
              <w:rPr>
                <w:rFonts w:ascii="Verdana" w:hAnsi="Verdana" w:cs="Arial"/>
                <w:sz w:val="20"/>
                <w:szCs w:val="20"/>
              </w:rPr>
              <w:t>: Técnicas básicas de il</w:t>
            </w:r>
            <w:r>
              <w:rPr>
                <w:rFonts w:ascii="Verdana" w:hAnsi="Verdana" w:cs="Arial"/>
                <w:sz w:val="20"/>
                <w:szCs w:val="20"/>
              </w:rPr>
              <w:t>ustração (uso de nanquim, marcadores</w:t>
            </w:r>
            <w:r w:rsidRPr="00695F02">
              <w:rPr>
                <w:rFonts w:ascii="Verdana" w:hAnsi="Verdana" w:cs="Arial"/>
                <w:sz w:val="20"/>
                <w:szCs w:val="20"/>
              </w:rPr>
              <w:t>, pastel, guache, aquarela, etc).</w:t>
            </w:r>
          </w:p>
          <w:p w:rsidR="001F7AA9" w:rsidRPr="00E07FA5" w:rsidRDefault="001F7AA9" w:rsidP="001634DB">
            <w:pPr>
              <w:autoSpaceDE w:val="0"/>
              <w:autoSpaceDN w:val="0"/>
              <w:adjustRightInd w:val="0"/>
              <w:ind w:left="357"/>
              <w:rPr>
                <w:rFonts w:ascii="Verdana" w:hAnsi="Verdana" w:cs="Symbol"/>
                <w:sz w:val="22"/>
                <w:szCs w:val="22"/>
              </w:rPr>
            </w:pPr>
            <w:r w:rsidRPr="00695F02">
              <w:rPr>
                <w:rFonts w:ascii="Verdana" w:hAnsi="Verdana" w:cs="Arial"/>
                <w:b/>
                <w:sz w:val="20"/>
                <w:szCs w:val="20"/>
              </w:rPr>
              <w:t>UNIDADE IV</w:t>
            </w:r>
            <w:r w:rsidRPr="00695F02">
              <w:rPr>
                <w:rFonts w:ascii="Verdana" w:hAnsi="Verdana" w:cs="Arial"/>
                <w:sz w:val="20"/>
                <w:szCs w:val="20"/>
              </w:rPr>
              <w:t>:Técnicas de rendering (mescla de técnicas de ilustração).</w:t>
            </w:r>
          </w:p>
        </w:tc>
      </w:tr>
      <w:tr w:rsidR="001F7AA9" w:rsidRPr="00E07FA5" w:rsidTr="001F7AA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1F7AA9" w:rsidRPr="00E07FA5" w:rsidRDefault="001F7AA9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07FA5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804" w:type="dxa"/>
          </w:tcPr>
          <w:p w:rsidR="001F7AA9" w:rsidRPr="00283F0C" w:rsidRDefault="001F7AA9" w:rsidP="00B248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3F0C">
              <w:rPr>
                <w:rFonts w:ascii="Verdana" w:hAnsi="Verdana" w:cs="Arial"/>
                <w:sz w:val="20"/>
                <w:szCs w:val="20"/>
              </w:rPr>
              <w:t xml:space="preserve">BALLESTAR, Vincent.; VIGUE, Jordi. </w:t>
            </w:r>
            <w:r w:rsidRPr="00283F0C">
              <w:rPr>
                <w:rFonts w:ascii="Verdana" w:hAnsi="Verdana" w:cs="Arial"/>
                <w:b/>
                <w:sz w:val="20"/>
                <w:szCs w:val="20"/>
              </w:rPr>
              <w:t>Guache</w:t>
            </w:r>
            <w:r w:rsidRPr="00283F0C">
              <w:rPr>
                <w:rFonts w:ascii="Verdana" w:hAnsi="Verdana" w:cs="Arial"/>
                <w:sz w:val="20"/>
                <w:szCs w:val="20"/>
              </w:rPr>
              <w:t xml:space="preserve"> – Coleção: Curso de desenho e pintura. Portugal: Editora Estampa, 2003.</w:t>
            </w:r>
          </w:p>
          <w:p w:rsidR="001F7AA9" w:rsidRPr="00283F0C" w:rsidRDefault="001F7AA9" w:rsidP="00B248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3F0C">
              <w:rPr>
                <w:rFonts w:ascii="Verdana" w:hAnsi="Verdana" w:cs="Arial"/>
                <w:sz w:val="20"/>
                <w:szCs w:val="20"/>
              </w:rPr>
              <w:t xml:space="preserve">MAYER, Ralph. </w:t>
            </w:r>
            <w:r w:rsidRPr="00283F0C">
              <w:rPr>
                <w:rFonts w:ascii="Verdana" w:hAnsi="Verdana" w:cs="Arial"/>
                <w:b/>
                <w:sz w:val="20"/>
                <w:szCs w:val="20"/>
              </w:rPr>
              <w:t>Manual do artista: de técnicas e materiais.</w:t>
            </w:r>
            <w:r w:rsidRPr="00283F0C">
              <w:rPr>
                <w:rFonts w:ascii="Verdana" w:hAnsi="Verdana" w:cs="Arial"/>
                <w:sz w:val="20"/>
                <w:szCs w:val="20"/>
              </w:rPr>
              <w:t xml:space="preserve"> 2 ed. São Paulo: Martins Fontes, 1999.</w:t>
            </w:r>
          </w:p>
          <w:p w:rsidR="001F7AA9" w:rsidRPr="00283F0C" w:rsidRDefault="001F7AA9" w:rsidP="00B248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3F0C">
              <w:rPr>
                <w:rFonts w:ascii="Verdana" w:hAnsi="Verdana" w:cs="Arial"/>
                <w:sz w:val="20"/>
                <w:szCs w:val="20"/>
              </w:rPr>
              <w:t xml:space="preserve">MULHERIN, Jenny. </w:t>
            </w:r>
            <w:r w:rsidRPr="00283F0C">
              <w:rPr>
                <w:rFonts w:ascii="Verdana" w:hAnsi="Verdana" w:cs="Arial"/>
                <w:b/>
                <w:sz w:val="20"/>
                <w:szCs w:val="20"/>
              </w:rPr>
              <w:t>Técnicas de presentacion para el artista gráfico</w:t>
            </w:r>
            <w:r w:rsidRPr="00283F0C">
              <w:rPr>
                <w:rFonts w:ascii="Verdana" w:hAnsi="Verdana" w:cs="Arial"/>
                <w:sz w:val="20"/>
                <w:szCs w:val="20"/>
              </w:rPr>
              <w:t>. Barcelona: Editorial Gustavo Gili, 1990.</w:t>
            </w:r>
          </w:p>
          <w:p w:rsidR="001F7AA9" w:rsidRPr="001F7AA9" w:rsidRDefault="001F7AA9" w:rsidP="001F7AA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3F0C">
              <w:rPr>
                <w:rFonts w:ascii="Verdana" w:hAnsi="Verdana" w:cs="Arial"/>
                <w:sz w:val="20"/>
                <w:szCs w:val="20"/>
              </w:rPr>
              <w:t xml:space="preserve">STRAUB, Ericson. </w:t>
            </w:r>
            <w:r w:rsidRPr="00283F0C">
              <w:rPr>
                <w:rFonts w:ascii="Verdana" w:hAnsi="Verdana" w:cs="Arial"/>
                <w:b/>
                <w:sz w:val="20"/>
                <w:szCs w:val="20"/>
              </w:rPr>
              <w:t>ABC do rendering</w:t>
            </w:r>
            <w:r w:rsidRPr="00283F0C">
              <w:rPr>
                <w:rFonts w:ascii="Verdana" w:hAnsi="Verdana" w:cs="Arial"/>
                <w:sz w:val="20"/>
                <w:szCs w:val="20"/>
              </w:rPr>
              <w:t>. Curitiba: Infolio Editorial, 2004.</w:t>
            </w:r>
          </w:p>
        </w:tc>
      </w:tr>
    </w:tbl>
    <w:p w:rsidR="004C6C1E" w:rsidRDefault="004C6C1E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p w:rsidR="001634DB" w:rsidRDefault="001634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p w:rsidR="001634DB" w:rsidRPr="00E07FA5" w:rsidRDefault="001634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1634DB" w:rsidRPr="00E07FA5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E1" w:rsidRDefault="00C960E1">
      <w:r>
        <w:separator/>
      </w:r>
    </w:p>
  </w:endnote>
  <w:endnote w:type="continuationSeparator" w:id="0">
    <w:p w:rsidR="00C960E1" w:rsidRDefault="00C9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E1" w:rsidRDefault="00C960E1">
      <w:r>
        <w:separator/>
      </w:r>
    </w:p>
  </w:footnote>
  <w:footnote w:type="continuationSeparator" w:id="0">
    <w:p w:rsidR="00C960E1" w:rsidRDefault="00C960E1">
      <w:r>
        <w:continuationSeparator/>
      </w:r>
    </w:p>
  </w:footnote>
  <w:footnote w:id="1">
    <w:p w:rsidR="00594DBF" w:rsidRPr="00F53ADB" w:rsidRDefault="00594DBF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F" w:rsidRPr="00607F57" w:rsidRDefault="00594DBF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594DBF" w:rsidRPr="00607F57" w:rsidRDefault="00594DBF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594DBF" w:rsidRPr="00607F57" w:rsidRDefault="00594DBF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594DBF" w:rsidRPr="00723900" w:rsidRDefault="00594DBF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75C50"/>
    <w:multiLevelType w:val="hybridMultilevel"/>
    <w:tmpl w:val="7166B55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9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45EE8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34DB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F7AA9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15D3"/>
    <w:rsid w:val="00455BF8"/>
    <w:rsid w:val="004674DF"/>
    <w:rsid w:val="00492289"/>
    <w:rsid w:val="004943BB"/>
    <w:rsid w:val="004A7D90"/>
    <w:rsid w:val="004B1D18"/>
    <w:rsid w:val="004C6C1E"/>
    <w:rsid w:val="004D553F"/>
    <w:rsid w:val="004E7D81"/>
    <w:rsid w:val="004F5899"/>
    <w:rsid w:val="004F66AA"/>
    <w:rsid w:val="005074ED"/>
    <w:rsid w:val="0052574A"/>
    <w:rsid w:val="0053760B"/>
    <w:rsid w:val="00537FFE"/>
    <w:rsid w:val="0055268B"/>
    <w:rsid w:val="0057619A"/>
    <w:rsid w:val="00594DBF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567C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0C51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0E1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07FA5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4DF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A866-9927-4335-8B46-CD4C83F1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2014-07-11T12:44:00Z</cp:lastPrinted>
  <dcterms:created xsi:type="dcterms:W3CDTF">2015-02-02T18:10:00Z</dcterms:created>
  <dcterms:modified xsi:type="dcterms:W3CDTF">2015-02-02T18:10:00Z</dcterms:modified>
</cp:coreProperties>
</file>