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C7F90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AC7F90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C7F90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AC7F90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AC7F90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C7F90" w:rsidTr="004071A1">
        <w:tc>
          <w:tcPr>
            <w:tcW w:w="1800" w:type="dxa"/>
            <w:shd w:val="clear" w:color="auto" w:fill="F3F3F3"/>
          </w:tcPr>
          <w:p w:rsidR="004071A1" w:rsidRPr="00AC7F90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C7F90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E57DA7" w:rsidRPr="00AC7F90" w:rsidTr="004071A1">
        <w:tc>
          <w:tcPr>
            <w:tcW w:w="1800" w:type="dxa"/>
          </w:tcPr>
          <w:p w:rsidR="00E57DA7" w:rsidRPr="00AC7F90" w:rsidRDefault="00AC7F90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color w:val="000000"/>
                <w:sz w:val="22"/>
                <w:szCs w:val="22"/>
              </w:rPr>
              <w:t>EGR7188</w:t>
            </w:r>
          </w:p>
        </w:tc>
        <w:tc>
          <w:tcPr>
            <w:tcW w:w="7740" w:type="dxa"/>
          </w:tcPr>
          <w:p w:rsidR="00E57DA7" w:rsidRPr="00AC7F90" w:rsidRDefault="00AC7F90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color w:val="000000"/>
                <w:sz w:val="22"/>
                <w:szCs w:val="22"/>
              </w:rPr>
              <w:t>Fotografia Digital</w:t>
            </w:r>
          </w:p>
        </w:tc>
      </w:tr>
    </w:tbl>
    <w:p w:rsidR="00FF5AF3" w:rsidRPr="00AC7F90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C7F9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C7F9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C7F9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C7F90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C7F90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E2235E" w:rsidRPr="00AC7F9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AC7F90" w:rsidRDefault="00AC7F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AC7F90" w:rsidRDefault="00AC7F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AC7F90" w:rsidRDefault="00AC7F90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AC7F90" w:rsidRDefault="00AC7F90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AC7F90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C7F9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C7F9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C7F9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C7F90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AC7F9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AC7F90" w:rsidRDefault="00AC7F90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AC7F90" w:rsidRDefault="00AC7F90" w:rsidP="00AC7F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EGR5051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AC7F90" w:rsidRDefault="00AC7F90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7F90">
              <w:rPr>
                <w:rFonts w:ascii="Verdana" w:hAnsi="Verdana" w:cs="Arial"/>
                <w:color w:val="000000"/>
                <w:sz w:val="22"/>
                <w:szCs w:val="22"/>
              </w:rPr>
              <w:t>Design</w:t>
            </w:r>
          </w:p>
        </w:tc>
      </w:tr>
    </w:tbl>
    <w:p w:rsidR="00F53ADB" w:rsidRPr="00AC7F90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AC7F90" w:rsidRPr="00AC7F90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C7F90" w:rsidRPr="00AC7F90" w:rsidRDefault="00AC7F9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AC7F90" w:rsidRPr="00AC7F90" w:rsidRDefault="00AC7F90" w:rsidP="00082A3D">
            <w:pPr>
              <w:autoSpaceDE w:val="0"/>
              <w:snapToGrid w:val="0"/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AC7F90">
              <w:rPr>
                <w:rFonts w:ascii="Verdana" w:hAnsi="Verdana" w:cs="Arial"/>
                <w:color w:val="2A2A2A"/>
                <w:sz w:val="22"/>
                <w:szCs w:val="22"/>
              </w:rPr>
              <w:t>Aspectos históricos, técnicos e estéticos da Fotografia, de seu surgimento à fotografia digital. Fotografia e linguagem: poética, imagem e significação. Usos e funções da fotografia. Fotografia e Design. A câmera fotográfica: elementos componentes ajustes e utilização: ISO, diafragma, obturador e distância focal. Prática fotográfica: fotografia ambiental. Iluminação natural e artificial, estúdio fotográfico.</w:t>
            </w:r>
          </w:p>
        </w:tc>
      </w:tr>
      <w:tr w:rsidR="00AC7F90" w:rsidRPr="00AC7F90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C7F90" w:rsidRPr="00AC7F90" w:rsidRDefault="00AC7F9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AC7F90" w:rsidRPr="00AC7F90" w:rsidRDefault="00AC7F90" w:rsidP="00082A3D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Apresentar aspectos gerais da fotografia, quer no contexto histórico, técnico e conceitual com vistas à compreensão, análise e aplicação do conhecimento, por parte dos estudantes, no ambiente acadêmico e, mais tarde, na sua vida profissional.</w:t>
            </w:r>
            <w:r w:rsidRPr="00AC7F9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C7F90" w:rsidRPr="00AC7F90" w:rsidRDefault="00AC7F90" w:rsidP="00AC7F90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 w:rsidRPr="00AC7F90">
              <w:rPr>
                <w:rFonts w:ascii="Verdana" w:hAnsi="Verdana"/>
                <w:sz w:val="22"/>
                <w:szCs w:val="22"/>
              </w:rPr>
              <w:t xml:space="preserve">A- Estimular o conhecimento e o desenvolvimento de habilidades e competências em relação aos domínios: cognitivo, afetivo e psicomotor em fotografia; </w:t>
            </w:r>
          </w:p>
          <w:p w:rsidR="00AC7F90" w:rsidRPr="00AC7F90" w:rsidRDefault="00AC7F90" w:rsidP="00AC7F90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AC7F90">
              <w:rPr>
                <w:rFonts w:ascii="Verdana" w:hAnsi="Verdana"/>
                <w:sz w:val="22"/>
                <w:szCs w:val="22"/>
              </w:rPr>
              <w:t>B- Valorização e uso de métodos e estratégias que favoreçam a iniciativa, percepção de contexto, capacidade de análise e crítica, desenvolvimento criativo, fluência e habilidades para a realização de atividades em fotografia.</w:t>
            </w:r>
          </w:p>
        </w:tc>
      </w:tr>
      <w:tr w:rsidR="00AC7F90" w:rsidRPr="00AC7F90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C7F90" w:rsidRPr="00AC7F90" w:rsidRDefault="00AC7F9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AC7F90" w:rsidRPr="00AC7F90" w:rsidRDefault="00AC7F90" w:rsidP="00016106">
            <w:pPr>
              <w:pStyle w:val="ListParagraph1"/>
              <w:spacing w:after="0" w:line="240" w:lineRule="auto"/>
              <w:ind w:left="0"/>
              <w:rPr>
                <w:rFonts w:ascii="Verdana" w:hAnsi="Verdana"/>
              </w:rPr>
            </w:pPr>
            <w:r w:rsidRPr="00AC7F90">
              <w:rPr>
                <w:rFonts w:ascii="Verdana" w:hAnsi="Verdana" w:cs="Arial"/>
              </w:rPr>
              <w:t>A- Aspectos técnicos e estéticos da fotografia.</w:t>
            </w:r>
          </w:p>
          <w:p w:rsidR="00AC7F90" w:rsidRPr="00AC7F90" w:rsidRDefault="00AC7F90" w:rsidP="00016106">
            <w:pPr>
              <w:rPr>
                <w:rFonts w:ascii="Verdana" w:hAnsi="Verdana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B- Destaques relevantes da História e da poética fotográfica.</w:t>
            </w:r>
          </w:p>
          <w:p w:rsidR="00AC7F90" w:rsidRPr="00AC7F90" w:rsidRDefault="00AC7F90" w:rsidP="00016106">
            <w:pPr>
              <w:tabs>
                <w:tab w:val="num" w:pos="43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C- Produção fotográfica: aspectos conceituais e técnicos.</w:t>
            </w:r>
          </w:p>
          <w:p w:rsidR="00AC7F90" w:rsidRPr="00AC7F90" w:rsidRDefault="00AC7F90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D- Concepções, conceitos e desenvolvimento temático em fotografia.</w:t>
            </w:r>
          </w:p>
        </w:tc>
      </w:tr>
      <w:tr w:rsidR="00AC7F90" w:rsidRPr="00AC7F90" w:rsidTr="00AC7F9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C7F90" w:rsidRPr="00AC7F90" w:rsidRDefault="00AC7F90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C7F90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ALVARENGA, André Luis de. A arte da Fotografia Digital. Rio de janeiro; Editora Ciência Moderna, 2005.</w:t>
            </w:r>
          </w:p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 xml:space="preserve">AUMONT, Jacques. </w:t>
            </w:r>
            <w:r w:rsidRPr="00AC7F90">
              <w:rPr>
                <w:rFonts w:ascii="Verdana" w:hAnsi="Verdana" w:cs="Arial"/>
                <w:i/>
                <w:iCs/>
                <w:sz w:val="22"/>
                <w:szCs w:val="22"/>
              </w:rPr>
              <w:t>A imagem</w:t>
            </w:r>
            <w:r w:rsidRPr="00AC7F90">
              <w:rPr>
                <w:rFonts w:ascii="Verdana" w:hAnsi="Verdana" w:cs="Arial"/>
                <w:sz w:val="22"/>
                <w:szCs w:val="22"/>
              </w:rPr>
              <w:t>. Campinas, Papirus, 1993.</w:t>
            </w:r>
          </w:p>
          <w:p w:rsidR="00AC7F90" w:rsidRPr="00AC7F90" w:rsidRDefault="00AC7F90" w:rsidP="00AC7F90">
            <w:pPr>
              <w:keepLines/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CAMARGO, Isaac A. Reflexões sobre o pensamento fotográfico. Londrina, EDUEL, 1999.</w:t>
            </w:r>
          </w:p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 xml:space="preserve">DUBOIS, Philippe.  </w:t>
            </w:r>
            <w:r w:rsidRPr="00AC7F90">
              <w:rPr>
                <w:rFonts w:ascii="Verdana" w:hAnsi="Verdana" w:cs="Arial"/>
                <w:i/>
                <w:iCs/>
                <w:sz w:val="22"/>
                <w:szCs w:val="22"/>
              </w:rPr>
              <w:t>O ato fotográfico.</w:t>
            </w:r>
            <w:r w:rsidRPr="00AC7F90">
              <w:rPr>
                <w:rFonts w:ascii="Verdana" w:hAnsi="Verdana" w:cs="Arial"/>
                <w:sz w:val="22"/>
                <w:szCs w:val="22"/>
              </w:rPr>
              <w:t xml:space="preserve"> Campinas, Papirus, 1994</w:t>
            </w:r>
          </w:p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 xml:space="preserve">FLUSSER, Vilém. </w:t>
            </w:r>
            <w:r w:rsidRPr="00AC7F90">
              <w:rPr>
                <w:rFonts w:ascii="Verdana" w:hAnsi="Verdana" w:cs="Arial"/>
                <w:i/>
                <w:iCs/>
                <w:sz w:val="22"/>
                <w:szCs w:val="22"/>
              </w:rPr>
              <w:t>Filosofia da caixa preta</w:t>
            </w:r>
            <w:r w:rsidRPr="00AC7F90">
              <w:rPr>
                <w:rFonts w:ascii="Verdana" w:hAnsi="Verdana" w:cs="Arial"/>
                <w:sz w:val="22"/>
                <w:szCs w:val="22"/>
              </w:rPr>
              <w:t>. São Paulo, HUCITEC, 1985.</w:t>
            </w:r>
          </w:p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 xml:space="preserve">GERSHEIN, Helmut y Alisson. </w:t>
            </w:r>
            <w:r w:rsidRPr="00AC7F90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História gráfica de </w:t>
            </w:r>
            <w:smartTag w:uri="urn:schemas-microsoft-com:office:smarttags" w:element="PersonName">
              <w:smartTagPr>
                <w:attr w:name="ProductID" w:val="la fotografia. Barcelona"/>
              </w:smartTagPr>
              <w:r w:rsidRPr="00AC7F90">
                <w:rPr>
                  <w:rFonts w:ascii="Verdana" w:hAnsi="Verdana" w:cs="Arial"/>
                  <w:i/>
                  <w:iCs/>
                  <w:sz w:val="22"/>
                  <w:szCs w:val="22"/>
                </w:rPr>
                <w:t>la fotografia</w:t>
              </w:r>
              <w:r w:rsidRPr="00AC7F90">
                <w:rPr>
                  <w:rFonts w:ascii="Verdana" w:hAnsi="Verdana" w:cs="Arial"/>
                  <w:sz w:val="22"/>
                  <w:szCs w:val="22"/>
                </w:rPr>
                <w:t>. Barcelona</w:t>
              </w:r>
            </w:smartTag>
            <w:r w:rsidRPr="00AC7F90">
              <w:rPr>
                <w:rFonts w:ascii="Verdana" w:hAnsi="Verdana" w:cs="Arial"/>
                <w:sz w:val="22"/>
                <w:szCs w:val="22"/>
              </w:rPr>
              <w:t>, Omega, 1966.</w:t>
            </w:r>
          </w:p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 xml:space="preserve">MACHADO, Arlindo. </w:t>
            </w:r>
            <w:r w:rsidRPr="00AC7F90">
              <w:rPr>
                <w:rFonts w:ascii="Verdana" w:hAnsi="Verdana" w:cs="Arial"/>
                <w:i/>
                <w:sz w:val="22"/>
                <w:szCs w:val="22"/>
              </w:rPr>
              <w:t>A ilusão especular</w:t>
            </w:r>
            <w:r w:rsidRPr="00AC7F90">
              <w:rPr>
                <w:rFonts w:ascii="Verdana" w:hAnsi="Verdana" w:cs="Arial"/>
                <w:sz w:val="22"/>
                <w:szCs w:val="22"/>
              </w:rPr>
              <w:t>. São Paulo, Brasiliense, 1979.</w:t>
            </w:r>
          </w:p>
          <w:p w:rsidR="00AC7F90" w:rsidRPr="00AC7F90" w:rsidRDefault="00AC7F90" w:rsidP="00AC7F90">
            <w:pPr>
              <w:keepLines/>
              <w:rPr>
                <w:rFonts w:ascii="Verdana" w:hAnsi="Verdana" w:cs="Arial"/>
                <w:sz w:val="22"/>
                <w:szCs w:val="22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 xml:space="preserve">OLIVEIRA, Ana Cláudia Mei Alves de (org.). Semiótica Plástica. </w:t>
            </w:r>
            <w:r w:rsidRPr="00AC7F90">
              <w:rPr>
                <w:rFonts w:ascii="Verdana" w:hAnsi="Verdana" w:cs="Arial"/>
                <w:sz w:val="22"/>
                <w:szCs w:val="22"/>
              </w:rPr>
              <w:lastRenderedPageBreak/>
              <w:t>São Paulo, Hacker, 2004.</w:t>
            </w:r>
          </w:p>
          <w:p w:rsidR="00AC7F90" w:rsidRPr="00AC7F90" w:rsidRDefault="00AC7F90" w:rsidP="00AC7F90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AC7F90">
              <w:rPr>
                <w:rFonts w:ascii="Verdana" w:hAnsi="Verdana" w:cs="Arial"/>
                <w:sz w:val="22"/>
                <w:szCs w:val="22"/>
              </w:rPr>
              <w:t>SCHAEFFER, Jean-Marie. A imagem precária. Campinas, Papirus, 1996.</w:t>
            </w:r>
          </w:p>
        </w:tc>
      </w:tr>
    </w:tbl>
    <w:p w:rsidR="00A459DB" w:rsidRPr="00AC7F90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  <w:bookmarkStart w:id="0" w:name="_GoBack"/>
      <w:bookmarkEnd w:id="0"/>
    </w:p>
    <w:sectPr w:rsidR="00A459DB" w:rsidRPr="00AC7F9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45" w:rsidRDefault="00921945">
      <w:r>
        <w:separator/>
      </w:r>
    </w:p>
  </w:endnote>
  <w:endnote w:type="continuationSeparator" w:id="0">
    <w:p w:rsidR="00921945" w:rsidRDefault="0092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45" w:rsidRDefault="00921945">
      <w:r>
        <w:separator/>
      </w:r>
    </w:p>
  </w:footnote>
  <w:footnote w:type="continuationSeparator" w:id="0">
    <w:p w:rsidR="00921945" w:rsidRDefault="0092194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0F40"/>
    <w:multiLevelType w:val="hybridMultilevel"/>
    <w:tmpl w:val="2BF262A4"/>
    <w:lvl w:ilvl="0" w:tplc="D7A8FD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525E0E"/>
    <w:multiLevelType w:val="hybridMultilevel"/>
    <w:tmpl w:val="0B7869F2"/>
    <w:lvl w:ilvl="0" w:tplc="A57E61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87985"/>
    <w:rsid w:val="008A0E55"/>
    <w:rsid w:val="008A18C5"/>
    <w:rsid w:val="008D2107"/>
    <w:rsid w:val="008F7E21"/>
    <w:rsid w:val="009011AD"/>
    <w:rsid w:val="009171E6"/>
    <w:rsid w:val="00921945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C7F90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E143D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ListParagraph1">
    <w:name w:val="List Paragraph1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ListParagraph">
    <w:name w:val="List Paragraph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D8F3-985E-456B-8A29-D9683FA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2015-02-02T17:09:00Z</dcterms:created>
  <dcterms:modified xsi:type="dcterms:W3CDTF">2015-02-02T17:09:00Z</dcterms:modified>
</cp:coreProperties>
</file>