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5865D1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5865D1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865D1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5865D1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5865D1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5865D1" w:rsidTr="004071A1">
        <w:tc>
          <w:tcPr>
            <w:tcW w:w="1800" w:type="dxa"/>
            <w:shd w:val="clear" w:color="auto" w:fill="F3F3F3"/>
          </w:tcPr>
          <w:p w:rsidR="004071A1" w:rsidRPr="005865D1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65D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5865D1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65D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04411D" w:rsidRPr="005865D1" w:rsidTr="004071A1">
        <w:tc>
          <w:tcPr>
            <w:tcW w:w="1800" w:type="dxa"/>
          </w:tcPr>
          <w:p w:rsidR="0004411D" w:rsidRPr="005865D1" w:rsidRDefault="0004411D" w:rsidP="005865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5D1">
              <w:rPr>
                <w:rFonts w:ascii="Arial" w:hAnsi="Arial" w:cs="Arial"/>
                <w:color w:val="000000"/>
                <w:sz w:val="20"/>
                <w:szCs w:val="20"/>
              </w:rPr>
              <w:t>EGR71</w:t>
            </w:r>
            <w:r w:rsidR="007B3E11" w:rsidRPr="005865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5865D1" w:rsidRPr="005865D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40" w:type="dxa"/>
          </w:tcPr>
          <w:p w:rsidR="0004411D" w:rsidRPr="005865D1" w:rsidRDefault="005865D1" w:rsidP="00426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5D1">
              <w:rPr>
                <w:rFonts w:ascii="Arial" w:hAnsi="Arial" w:cs="Arial"/>
                <w:color w:val="000000"/>
                <w:sz w:val="20"/>
                <w:szCs w:val="20"/>
              </w:rPr>
              <w:t>Experimentos em Design</w:t>
            </w:r>
          </w:p>
        </w:tc>
      </w:tr>
    </w:tbl>
    <w:p w:rsidR="00FF5AF3" w:rsidRPr="005865D1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5865D1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865D1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65D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865D1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65D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865D1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65D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865D1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65D1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5865D1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5865D1" w:rsidRDefault="00117014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5D1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5865D1" w:rsidRDefault="00117014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5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5865D1" w:rsidRDefault="00117014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5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5865D1" w:rsidRDefault="00117014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5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5865D1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5865D1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5865D1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65D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5865D1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65D1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5865D1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65D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5865D1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5865D1" w:rsidRDefault="0011701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5D1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5865D1" w:rsidRDefault="005865D1" w:rsidP="00754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5D1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5865D1" w:rsidRDefault="00117014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5D1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5865D1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5865D1" w:rsidRPr="005865D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865D1" w:rsidRPr="005865D1" w:rsidRDefault="005865D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5D1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5865D1" w:rsidRPr="005865D1" w:rsidRDefault="005865D1" w:rsidP="000564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5D1">
              <w:rPr>
                <w:rFonts w:ascii="Arial" w:hAnsi="Arial" w:cs="Arial"/>
                <w:bCs/>
                <w:sz w:val="20"/>
                <w:szCs w:val="20"/>
              </w:rPr>
              <w:t>Especificação técnica manual</w:t>
            </w:r>
            <w:r w:rsidRPr="005865D1">
              <w:rPr>
                <w:rFonts w:ascii="Arial" w:hAnsi="Arial" w:cs="Arial"/>
                <w:sz w:val="20"/>
                <w:szCs w:val="20"/>
              </w:rPr>
              <w:t xml:space="preserve">: representação bi e tridimensional, vistas ortográficas, cotas, representação de materiais (NBR 12298/1995) e especificações de fabricação. Introdução ao Sistema brasileiro de Normas técnicas (NBR). </w:t>
            </w:r>
            <w:r w:rsidRPr="005865D1">
              <w:rPr>
                <w:rFonts w:ascii="Arial" w:hAnsi="Arial" w:cs="Arial"/>
                <w:bCs/>
                <w:sz w:val="20"/>
                <w:szCs w:val="20"/>
              </w:rPr>
              <w:t>Especificação técnica digital</w:t>
            </w:r>
            <w:r w:rsidRPr="005865D1">
              <w:rPr>
                <w:rFonts w:ascii="Arial" w:hAnsi="Arial" w:cs="Arial"/>
                <w:sz w:val="20"/>
                <w:szCs w:val="20"/>
              </w:rPr>
              <w:t>: utilização do Auto-cad na produção de vistas ortográficas, detalhamento, cotagem, formatação de prancha, execução de perspectivas e renderização.</w:t>
            </w:r>
          </w:p>
        </w:tc>
      </w:tr>
      <w:tr w:rsidR="005865D1" w:rsidRPr="005865D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865D1" w:rsidRPr="005865D1" w:rsidRDefault="005865D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5D1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5865D1" w:rsidRPr="005865D1" w:rsidRDefault="005865D1" w:rsidP="0005640A">
            <w:pPr>
              <w:rPr>
                <w:rFonts w:ascii="Arial" w:hAnsi="Arial" w:cs="Arial"/>
                <w:sz w:val="20"/>
                <w:szCs w:val="20"/>
              </w:rPr>
            </w:pPr>
            <w:r w:rsidRPr="005865D1">
              <w:rPr>
                <w:rFonts w:ascii="Arial" w:hAnsi="Arial" w:cs="Arial"/>
                <w:sz w:val="20"/>
                <w:szCs w:val="20"/>
              </w:rPr>
              <w:t>Capacitar o aluno a compreender, nos aspectos físicos e estéticos, a estrutural formal do produto.</w:t>
            </w:r>
          </w:p>
          <w:p w:rsidR="005865D1" w:rsidRPr="005865D1" w:rsidRDefault="005865D1" w:rsidP="0005640A">
            <w:pPr>
              <w:rPr>
                <w:rFonts w:ascii="Arial" w:hAnsi="Arial" w:cs="Arial"/>
                <w:sz w:val="20"/>
                <w:szCs w:val="20"/>
              </w:rPr>
            </w:pPr>
            <w:r w:rsidRPr="005865D1">
              <w:rPr>
                <w:rFonts w:ascii="Arial" w:hAnsi="Arial" w:cs="Arial"/>
                <w:sz w:val="20"/>
                <w:szCs w:val="20"/>
              </w:rPr>
              <w:t>Desenvolver a capacidade de detalhamento e especificação.</w:t>
            </w:r>
            <w:r w:rsidRPr="005865D1">
              <w:rPr>
                <w:rFonts w:ascii="Arial" w:hAnsi="Arial" w:cs="Arial"/>
                <w:sz w:val="20"/>
                <w:szCs w:val="20"/>
              </w:rPr>
              <w:br/>
              <w:t>Desenvolver a capacidade de observação e análise através de montagens em software.</w:t>
            </w:r>
          </w:p>
          <w:p w:rsidR="005865D1" w:rsidRPr="005865D1" w:rsidRDefault="005865D1" w:rsidP="0005640A">
            <w:pPr>
              <w:autoSpaceDE w:val="0"/>
              <w:autoSpaceDN w:val="0"/>
              <w:adjustRightInd w:val="0"/>
              <w:ind w:left="-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5D1">
              <w:rPr>
                <w:rFonts w:ascii="Arial" w:hAnsi="Arial" w:cs="Arial"/>
                <w:bCs/>
                <w:sz w:val="20"/>
                <w:szCs w:val="20"/>
              </w:rPr>
              <w:t>Capacitar o aluno para a construção de relatórios técnicos</w:t>
            </w:r>
          </w:p>
        </w:tc>
      </w:tr>
      <w:tr w:rsidR="005865D1" w:rsidRPr="005865D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865D1" w:rsidRPr="005865D1" w:rsidRDefault="005865D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5D1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5865D1" w:rsidRPr="005865D1" w:rsidRDefault="005865D1" w:rsidP="002D2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865D1">
              <w:rPr>
                <w:rFonts w:ascii="Arial" w:hAnsi="Arial" w:cs="Arial"/>
                <w:bCs/>
                <w:sz w:val="20"/>
                <w:szCs w:val="20"/>
              </w:rPr>
              <w:t>Materiais. Caligrafia técnica.</w:t>
            </w:r>
          </w:p>
          <w:p w:rsidR="005865D1" w:rsidRPr="005865D1" w:rsidRDefault="005865D1" w:rsidP="002D2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5D1">
              <w:rPr>
                <w:rFonts w:ascii="Arial" w:hAnsi="Arial" w:cs="Arial"/>
                <w:sz w:val="20"/>
                <w:szCs w:val="20"/>
              </w:rPr>
              <w:t>Representação do produto I. Vistas ortogonais.</w:t>
            </w:r>
          </w:p>
          <w:p w:rsidR="005865D1" w:rsidRPr="005865D1" w:rsidRDefault="005865D1" w:rsidP="002D2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865D1">
              <w:rPr>
                <w:rFonts w:ascii="Arial" w:hAnsi="Arial" w:cs="Arial"/>
                <w:bCs/>
                <w:sz w:val="20"/>
                <w:szCs w:val="20"/>
              </w:rPr>
              <w:t>Corte, cotagem e detalhamento de produto industrial.</w:t>
            </w:r>
          </w:p>
          <w:p w:rsidR="005865D1" w:rsidRPr="005865D1" w:rsidRDefault="005865D1" w:rsidP="002D2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5D1">
              <w:rPr>
                <w:rFonts w:ascii="Arial" w:hAnsi="Arial" w:cs="Arial"/>
                <w:sz w:val="20"/>
                <w:szCs w:val="20"/>
              </w:rPr>
              <w:t>Representação do produto II. Perspectiva cavaleira, isométrica.</w:t>
            </w:r>
          </w:p>
          <w:p w:rsidR="005865D1" w:rsidRPr="005865D1" w:rsidRDefault="005865D1" w:rsidP="002D2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865D1">
              <w:rPr>
                <w:rFonts w:ascii="Arial" w:hAnsi="Arial" w:cs="Arial"/>
                <w:bCs/>
                <w:sz w:val="20"/>
                <w:szCs w:val="20"/>
              </w:rPr>
              <w:t>Perspectiva com 2 pontos de fuga.</w:t>
            </w:r>
          </w:p>
          <w:p w:rsidR="005865D1" w:rsidRPr="005865D1" w:rsidRDefault="005865D1" w:rsidP="002D2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5D1">
              <w:rPr>
                <w:rFonts w:ascii="Arial" w:hAnsi="Arial" w:cs="Arial"/>
                <w:sz w:val="20"/>
                <w:szCs w:val="20"/>
              </w:rPr>
              <w:t>Representação do produto III. Cor e materiais.</w:t>
            </w:r>
          </w:p>
          <w:p w:rsidR="005865D1" w:rsidRPr="005865D1" w:rsidRDefault="005865D1" w:rsidP="002D2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865D1">
              <w:rPr>
                <w:rFonts w:ascii="Arial" w:hAnsi="Arial" w:cs="Arial"/>
                <w:bCs/>
                <w:sz w:val="20"/>
                <w:szCs w:val="20"/>
              </w:rPr>
              <w:t>Análise do design: análise geométrica. Proporção.</w:t>
            </w:r>
          </w:p>
          <w:p w:rsidR="005865D1" w:rsidRPr="005865D1" w:rsidRDefault="005865D1" w:rsidP="002D2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865D1">
              <w:rPr>
                <w:rFonts w:ascii="Arial" w:hAnsi="Arial" w:cs="Arial"/>
                <w:bCs/>
                <w:sz w:val="20"/>
                <w:szCs w:val="20"/>
              </w:rPr>
              <w:t>Exercício de experimentação formal em produtos industriais.</w:t>
            </w:r>
          </w:p>
          <w:p w:rsidR="005865D1" w:rsidRPr="005865D1" w:rsidRDefault="005865D1" w:rsidP="002D2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5D1">
              <w:rPr>
                <w:rFonts w:ascii="Arial" w:hAnsi="Arial" w:cs="Arial"/>
                <w:sz w:val="20"/>
                <w:szCs w:val="20"/>
              </w:rPr>
              <w:t>Representação técnica em Auto CAD. Introdução. Comandos básicos de criação de figuras em 2D.</w:t>
            </w:r>
          </w:p>
          <w:p w:rsidR="005865D1" w:rsidRPr="005865D1" w:rsidRDefault="005865D1" w:rsidP="002D2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5D1">
              <w:rPr>
                <w:rFonts w:ascii="Arial" w:hAnsi="Arial" w:cs="Arial"/>
                <w:sz w:val="20"/>
                <w:szCs w:val="20"/>
              </w:rPr>
              <w:t>Comandos básicos de modelagem de figuras em 2D.</w:t>
            </w:r>
          </w:p>
          <w:p w:rsidR="005865D1" w:rsidRPr="005865D1" w:rsidRDefault="005865D1" w:rsidP="002D24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865D1">
              <w:rPr>
                <w:rFonts w:ascii="Arial" w:hAnsi="Arial" w:cs="Arial"/>
                <w:bCs/>
                <w:sz w:val="20"/>
                <w:szCs w:val="20"/>
              </w:rPr>
              <w:t>Auto CAD (2D e 3D)</w:t>
            </w:r>
          </w:p>
        </w:tc>
      </w:tr>
      <w:tr w:rsidR="005865D1" w:rsidRPr="005865D1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5865D1" w:rsidRPr="005865D1" w:rsidRDefault="005865D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65D1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5865D1" w:rsidRPr="005865D1" w:rsidRDefault="005865D1" w:rsidP="00ED0F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5D1">
              <w:rPr>
                <w:rFonts w:ascii="Arial" w:hAnsi="Arial" w:cs="Arial"/>
                <w:sz w:val="20"/>
                <w:szCs w:val="20"/>
              </w:rPr>
              <w:t>Básica:</w:t>
            </w:r>
          </w:p>
          <w:p w:rsidR="005865D1" w:rsidRPr="005865D1" w:rsidRDefault="005865D1" w:rsidP="00ED0F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5D1">
              <w:rPr>
                <w:rFonts w:ascii="Arial" w:hAnsi="Arial" w:cs="Arial"/>
                <w:sz w:val="20"/>
                <w:szCs w:val="20"/>
              </w:rPr>
              <w:t>ABNT – Normas para o desenho técnico, Porto Alegre: Ed. Globo, 1977</w:t>
            </w:r>
          </w:p>
          <w:p w:rsidR="005865D1" w:rsidRPr="005865D1" w:rsidRDefault="005865D1" w:rsidP="00ED0F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5D1">
              <w:rPr>
                <w:rFonts w:ascii="Arial" w:hAnsi="Arial" w:cs="Arial"/>
                <w:sz w:val="20"/>
                <w:szCs w:val="20"/>
              </w:rPr>
              <w:t>MORRIS, Richard. Fundamentos do Design de Produto. Porto Alegre: Bookman, 2010.</w:t>
            </w:r>
          </w:p>
          <w:p w:rsidR="005865D1" w:rsidRPr="005865D1" w:rsidRDefault="005865D1" w:rsidP="00ED0F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5D1">
              <w:rPr>
                <w:rFonts w:ascii="Arial" w:hAnsi="Arial" w:cs="Arial"/>
                <w:sz w:val="20"/>
                <w:szCs w:val="20"/>
              </w:rPr>
              <w:t>SILVA, Arlindo et al. Desenho técnico moderno. Rio de Janeiro: LTC, 2010.</w:t>
            </w:r>
          </w:p>
          <w:p w:rsidR="005865D1" w:rsidRPr="005865D1" w:rsidRDefault="005865D1" w:rsidP="00ED0F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5D1">
              <w:rPr>
                <w:rFonts w:ascii="Arial" w:hAnsi="Arial" w:cs="Arial"/>
                <w:sz w:val="20"/>
                <w:szCs w:val="20"/>
              </w:rPr>
              <w:t>SOUZA, Antonio Carlos de; SPECK, Henderson José; GÓMEZ, Luis Alberto; SILVA, Júlio Cézar da. Auto CAD 2000 – Guia prático para desenhos em 2D. Florianópolis: Ed. UFSC, 2000.</w:t>
            </w:r>
          </w:p>
          <w:p w:rsidR="005865D1" w:rsidRPr="005865D1" w:rsidRDefault="005865D1" w:rsidP="00ED0F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5D1">
              <w:rPr>
                <w:rFonts w:ascii="Arial" w:hAnsi="Arial" w:cs="Arial"/>
                <w:sz w:val="20"/>
                <w:szCs w:val="20"/>
              </w:rPr>
              <w:t>SOUZA, Antonio Carlos de; SPECK, Henderson José; GÓMEZ, Luis Alberto; ROHLEDER, Edison; SILVA, Júlio Cézar da. Auto CAD 2000 – Guia prático para desenhos em 3D. Florianópolis: Ed. UFSC, 2002.</w:t>
            </w:r>
          </w:p>
          <w:p w:rsidR="005865D1" w:rsidRPr="005865D1" w:rsidRDefault="005865D1" w:rsidP="00ED0F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5D1">
              <w:rPr>
                <w:rFonts w:ascii="Arial" w:hAnsi="Arial" w:cs="Arial"/>
                <w:sz w:val="20"/>
                <w:szCs w:val="20"/>
              </w:rPr>
              <w:t>SPECK, H. J.; PEIXOTO, V. Manual de desenho técnico. Florianópolis: Ed. UFSC, 1997</w:t>
            </w:r>
          </w:p>
          <w:p w:rsidR="005865D1" w:rsidRPr="005865D1" w:rsidRDefault="005865D1" w:rsidP="00ED0F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65D1">
              <w:rPr>
                <w:rFonts w:ascii="Arial" w:hAnsi="Arial" w:cs="Arial"/>
                <w:sz w:val="20"/>
                <w:szCs w:val="20"/>
              </w:rPr>
              <w:t>Complementar:</w:t>
            </w:r>
          </w:p>
          <w:p w:rsidR="005865D1" w:rsidRPr="005865D1" w:rsidRDefault="005865D1" w:rsidP="00ED0F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65D1">
              <w:rPr>
                <w:rFonts w:ascii="Arial" w:hAnsi="Arial" w:cs="Arial"/>
                <w:sz w:val="20"/>
                <w:szCs w:val="20"/>
              </w:rPr>
              <w:t>ASHBY, M. F. Materiais e Design: arte e ciência da seleção de materiais no design de produto. Rio de Janeiro: Elsevier, 2011.</w:t>
            </w:r>
          </w:p>
          <w:p w:rsidR="005865D1" w:rsidRPr="005865D1" w:rsidRDefault="005865D1" w:rsidP="00ED0F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65D1">
              <w:rPr>
                <w:rFonts w:ascii="Arial" w:hAnsi="Arial" w:cs="Arial"/>
                <w:sz w:val="20"/>
                <w:szCs w:val="20"/>
              </w:rPr>
              <w:t xml:space="preserve">GIESECKE, Frederick E. et al., Comunicação Gráfica Moderna. </w:t>
            </w:r>
            <w:r w:rsidRPr="005865D1">
              <w:rPr>
                <w:rFonts w:ascii="Arial" w:hAnsi="Arial" w:cs="Arial"/>
                <w:sz w:val="20"/>
                <w:szCs w:val="20"/>
                <w:lang w:val="en-US"/>
              </w:rPr>
              <w:t xml:space="preserve">Porto </w:t>
            </w:r>
            <w:proofErr w:type="spellStart"/>
            <w:r w:rsidRPr="005865D1">
              <w:rPr>
                <w:rFonts w:ascii="Arial" w:hAnsi="Arial" w:cs="Arial"/>
                <w:sz w:val="20"/>
                <w:szCs w:val="20"/>
                <w:lang w:val="en-US"/>
              </w:rPr>
              <w:t>Alegre</w:t>
            </w:r>
            <w:proofErr w:type="spellEnd"/>
            <w:r w:rsidRPr="005865D1">
              <w:rPr>
                <w:rFonts w:ascii="Arial" w:hAnsi="Arial" w:cs="Arial"/>
                <w:sz w:val="20"/>
                <w:szCs w:val="20"/>
                <w:lang w:val="en-US"/>
              </w:rPr>
              <w:t>: Bookman, 2002.</w:t>
            </w:r>
          </w:p>
          <w:p w:rsidR="005865D1" w:rsidRPr="005865D1" w:rsidRDefault="005865D1" w:rsidP="00ED0F4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65D1">
              <w:rPr>
                <w:rFonts w:ascii="Arial" w:hAnsi="Arial" w:cs="Arial"/>
                <w:sz w:val="20"/>
                <w:szCs w:val="20"/>
                <w:lang w:val="en-US"/>
              </w:rPr>
              <w:t xml:space="preserve">LIDWELL, </w:t>
            </w:r>
            <w:proofErr w:type="spellStart"/>
            <w:r w:rsidRPr="005865D1">
              <w:rPr>
                <w:rFonts w:ascii="Arial" w:hAnsi="Arial" w:cs="Arial"/>
                <w:sz w:val="20"/>
                <w:szCs w:val="20"/>
                <w:lang w:val="en-US"/>
              </w:rPr>
              <w:t>Willian</w:t>
            </w:r>
            <w:proofErr w:type="spellEnd"/>
            <w:r w:rsidRPr="005865D1">
              <w:rPr>
                <w:rFonts w:ascii="Arial" w:hAnsi="Arial" w:cs="Arial"/>
                <w:sz w:val="20"/>
                <w:szCs w:val="20"/>
                <w:lang w:val="en-US"/>
              </w:rPr>
              <w:t xml:space="preserve"> et. </w:t>
            </w:r>
            <w:proofErr w:type="gramStart"/>
            <w:r w:rsidRPr="005865D1">
              <w:rPr>
                <w:rFonts w:ascii="Arial" w:hAnsi="Arial" w:cs="Arial"/>
                <w:sz w:val="20"/>
                <w:szCs w:val="20"/>
                <w:lang w:val="en-US"/>
              </w:rPr>
              <w:t>al</w:t>
            </w:r>
            <w:proofErr w:type="gramEnd"/>
            <w:r w:rsidRPr="005865D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5865D1">
              <w:rPr>
                <w:rFonts w:ascii="Arial" w:hAnsi="Arial" w:cs="Arial"/>
                <w:sz w:val="20"/>
                <w:szCs w:val="20"/>
              </w:rPr>
              <w:t>Princípios Universais do Design. Porto Alegre: Bookman, 2010.</w:t>
            </w:r>
          </w:p>
        </w:tc>
      </w:tr>
    </w:tbl>
    <w:p w:rsidR="00A459DB" w:rsidRPr="005865D1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5865D1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B38" w:rsidRDefault="00C11B38">
      <w:r>
        <w:separator/>
      </w:r>
    </w:p>
  </w:endnote>
  <w:endnote w:type="continuationSeparator" w:id="0">
    <w:p w:rsidR="00C11B38" w:rsidRDefault="00C11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B38" w:rsidRDefault="00C11B38">
      <w:r>
        <w:separator/>
      </w:r>
    </w:p>
  </w:footnote>
  <w:footnote w:type="continuationSeparator" w:id="0">
    <w:p w:rsidR="00C11B38" w:rsidRDefault="00C11B38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76CF1"/>
    <w:multiLevelType w:val="hybridMultilevel"/>
    <w:tmpl w:val="4100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1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93C12"/>
    <w:multiLevelType w:val="hybridMultilevel"/>
    <w:tmpl w:val="80BE9B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4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8"/>
  </w:num>
  <w:num w:numId="8">
    <w:abstractNumId w:val="43"/>
  </w:num>
  <w:num w:numId="9">
    <w:abstractNumId w:val="4"/>
  </w:num>
  <w:num w:numId="10">
    <w:abstractNumId w:val="44"/>
  </w:num>
  <w:num w:numId="11">
    <w:abstractNumId w:val="16"/>
  </w:num>
  <w:num w:numId="12">
    <w:abstractNumId w:val="11"/>
  </w:num>
  <w:num w:numId="13">
    <w:abstractNumId w:val="35"/>
  </w:num>
  <w:num w:numId="14">
    <w:abstractNumId w:val="5"/>
  </w:num>
  <w:num w:numId="15">
    <w:abstractNumId w:val="31"/>
  </w:num>
  <w:num w:numId="16">
    <w:abstractNumId w:val="21"/>
  </w:num>
  <w:num w:numId="17">
    <w:abstractNumId w:val="32"/>
  </w:num>
  <w:num w:numId="18">
    <w:abstractNumId w:val="13"/>
  </w:num>
  <w:num w:numId="19">
    <w:abstractNumId w:val="37"/>
  </w:num>
  <w:num w:numId="20">
    <w:abstractNumId w:val="30"/>
  </w:num>
  <w:num w:numId="21">
    <w:abstractNumId w:val="39"/>
  </w:num>
  <w:num w:numId="22">
    <w:abstractNumId w:val="19"/>
  </w:num>
  <w:num w:numId="23">
    <w:abstractNumId w:val="6"/>
  </w:num>
  <w:num w:numId="24">
    <w:abstractNumId w:val="38"/>
  </w:num>
  <w:num w:numId="25">
    <w:abstractNumId w:val="33"/>
  </w:num>
  <w:num w:numId="26">
    <w:abstractNumId w:val="3"/>
  </w:num>
  <w:num w:numId="27">
    <w:abstractNumId w:val="10"/>
  </w:num>
  <w:num w:numId="28">
    <w:abstractNumId w:val="27"/>
  </w:num>
  <w:num w:numId="29">
    <w:abstractNumId w:val="7"/>
  </w:num>
  <w:num w:numId="30">
    <w:abstractNumId w:val="22"/>
  </w:num>
  <w:num w:numId="31">
    <w:abstractNumId w:val="26"/>
  </w:num>
  <w:num w:numId="32">
    <w:abstractNumId w:val="41"/>
  </w:num>
  <w:num w:numId="33">
    <w:abstractNumId w:val="29"/>
  </w:num>
  <w:num w:numId="34">
    <w:abstractNumId w:val="28"/>
  </w:num>
  <w:num w:numId="35">
    <w:abstractNumId w:val="15"/>
  </w:num>
  <w:num w:numId="36">
    <w:abstractNumId w:val="42"/>
  </w:num>
  <w:num w:numId="37">
    <w:abstractNumId w:val="40"/>
  </w:num>
  <w:num w:numId="38">
    <w:abstractNumId w:val="34"/>
  </w:num>
  <w:num w:numId="39">
    <w:abstractNumId w:val="0"/>
  </w:num>
  <w:num w:numId="40">
    <w:abstractNumId w:val="20"/>
  </w:num>
  <w:num w:numId="41">
    <w:abstractNumId w:val="8"/>
  </w:num>
  <w:num w:numId="42">
    <w:abstractNumId w:val="17"/>
  </w:num>
  <w:num w:numId="43">
    <w:abstractNumId w:val="23"/>
  </w:num>
  <w:num w:numId="44">
    <w:abstractNumId w:val="36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4411D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17014"/>
    <w:rsid w:val="00123E35"/>
    <w:rsid w:val="001318E1"/>
    <w:rsid w:val="00135702"/>
    <w:rsid w:val="00147457"/>
    <w:rsid w:val="001507E6"/>
    <w:rsid w:val="00163A7E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6F38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16B6E"/>
    <w:rsid w:val="0052574A"/>
    <w:rsid w:val="00526188"/>
    <w:rsid w:val="0053760B"/>
    <w:rsid w:val="00537FFE"/>
    <w:rsid w:val="0054340F"/>
    <w:rsid w:val="0055268B"/>
    <w:rsid w:val="0057619A"/>
    <w:rsid w:val="005865D1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38D1"/>
    <w:rsid w:val="00624803"/>
    <w:rsid w:val="00635792"/>
    <w:rsid w:val="006458D9"/>
    <w:rsid w:val="006479EF"/>
    <w:rsid w:val="00652A7A"/>
    <w:rsid w:val="00653324"/>
    <w:rsid w:val="006575E9"/>
    <w:rsid w:val="006837EC"/>
    <w:rsid w:val="0069156D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3DB"/>
    <w:rsid w:val="0075482A"/>
    <w:rsid w:val="00770BDB"/>
    <w:rsid w:val="00772A23"/>
    <w:rsid w:val="00791126"/>
    <w:rsid w:val="007A0531"/>
    <w:rsid w:val="007A4FD6"/>
    <w:rsid w:val="007A5DA3"/>
    <w:rsid w:val="007B2D95"/>
    <w:rsid w:val="007B3E11"/>
    <w:rsid w:val="007C78F5"/>
    <w:rsid w:val="007D515D"/>
    <w:rsid w:val="007E2EE4"/>
    <w:rsid w:val="007E53C1"/>
    <w:rsid w:val="007F6464"/>
    <w:rsid w:val="008077E5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03E0A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162A8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1B38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410D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3C77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DC6C-7E91-4478-BC85-32722CDC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2015-01-30T13:34:00Z</dcterms:created>
  <dcterms:modified xsi:type="dcterms:W3CDTF">2015-01-30T13:34:00Z</dcterms:modified>
</cp:coreProperties>
</file>