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AF3" w:rsidRPr="00392BB4" w:rsidRDefault="00FF5AF3" w:rsidP="00B7447C">
      <w:pPr>
        <w:ind w:right="-18"/>
        <w:jc w:val="center"/>
        <w:rPr>
          <w:rFonts w:ascii="Arial" w:hAnsi="Arial" w:cs="Arial"/>
          <w:b/>
          <w:sz w:val="20"/>
          <w:szCs w:val="20"/>
        </w:rPr>
      </w:pPr>
    </w:p>
    <w:p w:rsidR="004071A1" w:rsidRPr="00392BB4" w:rsidRDefault="004071A1" w:rsidP="00B7447C">
      <w:pPr>
        <w:autoSpaceDE w:val="0"/>
        <w:autoSpaceDN w:val="0"/>
        <w:adjustRightInd w:val="0"/>
        <w:jc w:val="center"/>
        <w:rPr>
          <w:rFonts w:ascii="Arial" w:hAnsi="Arial" w:cs="Arial"/>
          <w:b/>
          <w:color w:val="000000"/>
          <w:sz w:val="20"/>
          <w:szCs w:val="20"/>
        </w:rPr>
      </w:pPr>
      <w:r w:rsidRPr="00392BB4">
        <w:rPr>
          <w:rFonts w:ascii="Arial" w:hAnsi="Arial" w:cs="Arial"/>
          <w:b/>
          <w:color w:val="000000"/>
          <w:sz w:val="20"/>
          <w:szCs w:val="20"/>
        </w:rPr>
        <w:t>PROGRAMA DE ENSINO</w:t>
      </w:r>
      <w:r w:rsidR="00FF5AF3" w:rsidRPr="00392BB4">
        <w:rPr>
          <w:rStyle w:val="FootnoteReference"/>
          <w:rFonts w:ascii="Arial" w:hAnsi="Arial" w:cs="Arial"/>
          <w:b/>
          <w:color w:val="000000"/>
          <w:sz w:val="20"/>
          <w:szCs w:val="20"/>
        </w:rPr>
        <w:footnoteReference w:id="1"/>
      </w:r>
    </w:p>
    <w:p w:rsidR="004071A1" w:rsidRPr="00392BB4" w:rsidRDefault="004071A1" w:rsidP="00B7447C">
      <w:pPr>
        <w:autoSpaceDE w:val="0"/>
        <w:autoSpaceDN w:val="0"/>
        <w:adjustRightInd w:val="0"/>
        <w:rPr>
          <w:rFonts w:ascii="Arial" w:hAnsi="Arial" w:cs="Arial"/>
          <w:b/>
          <w:color w:val="000000"/>
          <w:sz w:val="20"/>
          <w:szCs w:val="20"/>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7740"/>
      </w:tblGrid>
      <w:tr w:rsidR="004071A1" w:rsidRPr="00392BB4" w:rsidTr="004071A1">
        <w:tc>
          <w:tcPr>
            <w:tcW w:w="1800" w:type="dxa"/>
            <w:shd w:val="clear" w:color="auto" w:fill="F3F3F3"/>
          </w:tcPr>
          <w:p w:rsidR="004071A1" w:rsidRPr="00392BB4" w:rsidRDefault="004071A1" w:rsidP="00B7447C">
            <w:pPr>
              <w:autoSpaceDE w:val="0"/>
              <w:autoSpaceDN w:val="0"/>
              <w:adjustRightInd w:val="0"/>
              <w:rPr>
                <w:rFonts w:ascii="Arial" w:hAnsi="Arial" w:cs="Arial"/>
                <w:b/>
                <w:color w:val="000000"/>
                <w:sz w:val="20"/>
                <w:szCs w:val="20"/>
              </w:rPr>
            </w:pPr>
            <w:r w:rsidRPr="00392BB4">
              <w:rPr>
                <w:rFonts w:ascii="Arial" w:hAnsi="Arial" w:cs="Arial"/>
                <w:b/>
                <w:color w:val="000000"/>
                <w:sz w:val="20"/>
                <w:szCs w:val="20"/>
              </w:rPr>
              <w:t xml:space="preserve">Código </w:t>
            </w:r>
          </w:p>
        </w:tc>
        <w:tc>
          <w:tcPr>
            <w:tcW w:w="7740" w:type="dxa"/>
            <w:shd w:val="clear" w:color="auto" w:fill="F3F3F3"/>
          </w:tcPr>
          <w:p w:rsidR="004071A1" w:rsidRPr="00392BB4" w:rsidRDefault="004071A1" w:rsidP="00B7447C">
            <w:pPr>
              <w:autoSpaceDE w:val="0"/>
              <w:autoSpaceDN w:val="0"/>
              <w:adjustRightInd w:val="0"/>
              <w:rPr>
                <w:rFonts w:ascii="Arial" w:hAnsi="Arial" w:cs="Arial"/>
                <w:b/>
                <w:color w:val="000000"/>
                <w:sz w:val="20"/>
                <w:szCs w:val="20"/>
              </w:rPr>
            </w:pPr>
            <w:r w:rsidRPr="00392BB4">
              <w:rPr>
                <w:rFonts w:ascii="Arial" w:hAnsi="Arial" w:cs="Arial"/>
                <w:b/>
                <w:color w:val="000000"/>
                <w:sz w:val="20"/>
                <w:szCs w:val="20"/>
              </w:rPr>
              <w:t xml:space="preserve">Disciplina </w:t>
            </w:r>
          </w:p>
        </w:tc>
      </w:tr>
      <w:tr w:rsidR="006575E9" w:rsidRPr="00392BB4" w:rsidTr="004071A1">
        <w:tc>
          <w:tcPr>
            <w:tcW w:w="1800" w:type="dxa"/>
          </w:tcPr>
          <w:p w:rsidR="006575E9" w:rsidRPr="00392BB4" w:rsidRDefault="00392BB4" w:rsidP="001E76D1">
            <w:pPr>
              <w:autoSpaceDE w:val="0"/>
              <w:autoSpaceDN w:val="0"/>
              <w:adjustRightInd w:val="0"/>
              <w:rPr>
                <w:rFonts w:ascii="Arial" w:hAnsi="Arial" w:cs="Arial"/>
                <w:color w:val="000000"/>
                <w:sz w:val="20"/>
                <w:szCs w:val="20"/>
              </w:rPr>
            </w:pPr>
            <w:r w:rsidRPr="00392BB4">
              <w:rPr>
                <w:rFonts w:ascii="Arial" w:hAnsi="Arial" w:cs="Arial"/>
                <w:color w:val="000000"/>
                <w:sz w:val="20"/>
                <w:szCs w:val="20"/>
              </w:rPr>
              <w:t>EGR5201</w:t>
            </w:r>
          </w:p>
        </w:tc>
        <w:tc>
          <w:tcPr>
            <w:tcW w:w="7740" w:type="dxa"/>
          </w:tcPr>
          <w:p w:rsidR="006575E9" w:rsidRPr="00392BB4" w:rsidRDefault="00392BB4" w:rsidP="00AC1663">
            <w:pPr>
              <w:autoSpaceDE w:val="0"/>
              <w:autoSpaceDN w:val="0"/>
              <w:adjustRightInd w:val="0"/>
              <w:rPr>
                <w:rFonts w:ascii="Arial" w:hAnsi="Arial" w:cs="Arial"/>
                <w:color w:val="000000"/>
                <w:sz w:val="20"/>
                <w:szCs w:val="20"/>
              </w:rPr>
            </w:pPr>
            <w:r w:rsidRPr="00392BB4">
              <w:rPr>
                <w:rFonts w:ascii="Arial" w:hAnsi="Arial" w:cs="Arial"/>
                <w:color w:val="000000"/>
                <w:sz w:val="20"/>
                <w:szCs w:val="20"/>
              </w:rPr>
              <w:t>Geometria Descritiva</w:t>
            </w:r>
          </w:p>
        </w:tc>
      </w:tr>
    </w:tbl>
    <w:p w:rsidR="00FF5AF3" w:rsidRPr="00392BB4" w:rsidRDefault="00FF5AF3" w:rsidP="00B7447C">
      <w:pPr>
        <w:autoSpaceDE w:val="0"/>
        <w:autoSpaceDN w:val="0"/>
        <w:adjustRightInd w:val="0"/>
        <w:rPr>
          <w:rFonts w:ascii="Arial" w:hAnsi="Arial" w:cs="Arial"/>
          <w:color w:val="000000"/>
          <w:sz w:val="20"/>
          <w:szCs w:val="20"/>
        </w:rPr>
      </w:pPr>
    </w:p>
    <w:tbl>
      <w:tblPr>
        <w:tblW w:w="9540" w:type="dxa"/>
        <w:tblInd w:w="-72" w:type="dxa"/>
        <w:tblBorders>
          <w:top w:val="nil"/>
          <w:left w:val="nil"/>
          <w:bottom w:val="nil"/>
          <w:right w:val="nil"/>
        </w:tblBorders>
        <w:tblLayout w:type="fixed"/>
        <w:tblLook w:val="0000"/>
      </w:tblPr>
      <w:tblGrid>
        <w:gridCol w:w="862"/>
        <w:gridCol w:w="1800"/>
        <w:gridCol w:w="3439"/>
        <w:gridCol w:w="3439"/>
      </w:tblGrid>
      <w:tr w:rsidR="00FF5AF3" w:rsidRPr="00392BB4" w:rsidTr="00C01512">
        <w:trPr>
          <w:trHeight w:val="267"/>
        </w:trPr>
        <w:tc>
          <w:tcPr>
            <w:tcW w:w="862" w:type="dxa"/>
            <w:tcBorders>
              <w:top w:val="single" w:sz="4" w:space="0" w:color="000000"/>
              <w:left w:val="single" w:sz="4" w:space="0" w:color="000000"/>
              <w:bottom w:val="single" w:sz="4" w:space="0" w:color="000000"/>
              <w:right w:val="single" w:sz="4" w:space="0" w:color="000000"/>
            </w:tcBorders>
            <w:shd w:val="clear" w:color="auto" w:fill="F3F3F3"/>
          </w:tcPr>
          <w:p w:rsidR="00FF5AF3" w:rsidRPr="00392BB4" w:rsidRDefault="00FF5AF3" w:rsidP="00B7447C">
            <w:pPr>
              <w:autoSpaceDE w:val="0"/>
              <w:autoSpaceDN w:val="0"/>
              <w:adjustRightInd w:val="0"/>
              <w:jc w:val="center"/>
              <w:rPr>
                <w:rFonts w:ascii="Arial" w:hAnsi="Arial" w:cs="Arial"/>
                <w:b/>
                <w:color w:val="000000"/>
                <w:sz w:val="20"/>
                <w:szCs w:val="20"/>
              </w:rPr>
            </w:pPr>
            <w:r w:rsidRPr="00392BB4">
              <w:rPr>
                <w:rFonts w:ascii="Arial" w:hAnsi="Arial" w:cs="Arial"/>
                <w:b/>
                <w:color w:val="000000"/>
                <w:sz w:val="20"/>
                <w:szCs w:val="20"/>
              </w:rPr>
              <w:t xml:space="preserve">H/A </w:t>
            </w:r>
          </w:p>
        </w:tc>
        <w:tc>
          <w:tcPr>
            <w:tcW w:w="1800" w:type="dxa"/>
            <w:tcBorders>
              <w:top w:val="single" w:sz="4" w:space="0" w:color="000000"/>
              <w:left w:val="single" w:sz="4" w:space="0" w:color="000000"/>
              <w:bottom w:val="single" w:sz="4" w:space="0" w:color="000000"/>
              <w:right w:val="single" w:sz="4" w:space="0" w:color="000000"/>
            </w:tcBorders>
            <w:shd w:val="clear" w:color="auto" w:fill="F3F3F3"/>
          </w:tcPr>
          <w:p w:rsidR="00FF5AF3" w:rsidRPr="00392BB4" w:rsidRDefault="00FF5AF3" w:rsidP="00B7447C">
            <w:pPr>
              <w:autoSpaceDE w:val="0"/>
              <w:autoSpaceDN w:val="0"/>
              <w:adjustRightInd w:val="0"/>
              <w:jc w:val="center"/>
              <w:rPr>
                <w:rFonts w:ascii="Arial" w:hAnsi="Arial" w:cs="Arial"/>
                <w:b/>
                <w:color w:val="000000"/>
                <w:sz w:val="20"/>
                <w:szCs w:val="20"/>
              </w:rPr>
            </w:pPr>
            <w:r w:rsidRPr="00392BB4">
              <w:rPr>
                <w:rFonts w:ascii="Arial" w:hAnsi="Arial" w:cs="Arial"/>
                <w:b/>
                <w:color w:val="000000"/>
                <w:sz w:val="20"/>
                <w:szCs w:val="20"/>
              </w:rPr>
              <w:t>Créditos</w:t>
            </w:r>
          </w:p>
        </w:tc>
        <w:tc>
          <w:tcPr>
            <w:tcW w:w="3439" w:type="dxa"/>
            <w:tcBorders>
              <w:top w:val="single" w:sz="4" w:space="0" w:color="000000"/>
              <w:left w:val="single" w:sz="4" w:space="0" w:color="000000"/>
              <w:bottom w:val="single" w:sz="4" w:space="0" w:color="000000"/>
              <w:right w:val="single" w:sz="4" w:space="0" w:color="000000"/>
            </w:tcBorders>
            <w:shd w:val="clear" w:color="auto" w:fill="F3F3F3"/>
          </w:tcPr>
          <w:p w:rsidR="00FF5AF3" w:rsidRPr="00392BB4" w:rsidRDefault="00FF5AF3" w:rsidP="00B7447C">
            <w:pPr>
              <w:autoSpaceDE w:val="0"/>
              <w:autoSpaceDN w:val="0"/>
              <w:adjustRightInd w:val="0"/>
              <w:rPr>
                <w:rFonts w:ascii="Arial" w:hAnsi="Arial" w:cs="Arial"/>
                <w:b/>
                <w:color w:val="000000"/>
                <w:sz w:val="20"/>
                <w:szCs w:val="20"/>
              </w:rPr>
            </w:pPr>
            <w:r w:rsidRPr="00392BB4">
              <w:rPr>
                <w:rFonts w:ascii="Arial" w:hAnsi="Arial" w:cs="Arial"/>
                <w:b/>
                <w:color w:val="000000"/>
                <w:sz w:val="20"/>
                <w:szCs w:val="20"/>
              </w:rPr>
              <w:t>Créditos Teóricos</w:t>
            </w:r>
          </w:p>
        </w:tc>
        <w:tc>
          <w:tcPr>
            <w:tcW w:w="3439" w:type="dxa"/>
            <w:tcBorders>
              <w:top w:val="single" w:sz="4" w:space="0" w:color="000000"/>
              <w:left w:val="single" w:sz="4" w:space="0" w:color="000000"/>
              <w:bottom w:val="single" w:sz="4" w:space="0" w:color="000000"/>
              <w:right w:val="single" w:sz="4" w:space="0" w:color="000000"/>
            </w:tcBorders>
            <w:shd w:val="clear" w:color="auto" w:fill="F3F3F3"/>
          </w:tcPr>
          <w:p w:rsidR="00FF5AF3" w:rsidRPr="00392BB4" w:rsidRDefault="00FF5AF3" w:rsidP="00B7447C">
            <w:pPr>
              <w:autoSpaceDE w:val="0"/>
              <w:autoSpaceDN w:val="0"/>
              <w:adjustRightInd w:val="0"/>
              <w:rPr>
                <w:rFonts w:ascii="Arial" w:hAnsi="Arial" w:cs="Arial"/>
                <w:b/>
                <w:color w:val="000000"/>
                <w:sz w:val="20"/>
                <w:szCs w:val="20"/>
              </w:rPr>
            </w:pPr>
            <w:r w:rsidRPr="00392BB4">
              <w:rPr>
                <w:rFonts w:ascii="Arial" w:hAnsi="Arial" w:cs="Arial"/>
                <w:b/>
                <w:color w:val="000000"/>
                <w:sz w:val="20"/>
                <w:szCs w:val="20"/>
              </w:rPr>
              <w:t>Créditos Práticos</w:t>
            </w:r>
          </w:p>
        </w:tc>
      </w:tr>
      <w:tr w:rsidR="006575E9" w:rsidRPr="00392BB4" w:rsidTr="00C01512">
        <w:trPr>
          <w:trHeight w:val="267"/>
        </w:trPr>
        <w:tc>
          <w:tcPr>
            <w:tcW w:w="862" w:type="dxa"/>
            <w:tcBorders>
              <w:top w:val="single" w:sz="4" w:space="0" w:color="000000"/>
              <w:left w:val="single" w:sz="4" w:space="0" w:color="000000"/>
              <w:bottom w:val="single" w:sz="4" w:space="0" w:color="000000"/>
              <w:right w:val="single" w:sz="4" w:space="0" w:color="000000"/>
            </w:tcBorders>
          </w:tcPr>
          <w:p w:rsidR="006575E9" w:rsidRPr="00392BB4" w:rsidRDefault="00392BB4" w:rsidP="003B021C">
            <w:pPr>
              <w:autoSpaceDE w:val="0"/>
              <w:autoSpaceDN w:val="0"/>
              <w:adjustRightInd w:val="0"/>
              <w:jc w:val="center"/>
              <w:rPr>
                <w:rFonts w:ascii="Arial" w:hAnsi="Arial" w:cs="Arial"/>
                <w:color w:val="000000"/>
                <w:sz w:val="20"/>
                <w:szCs w:val="20"/>
              </w:rPr>
            </w:pPr>
            <w:r w:rsidRPr="00392BB4">
              <w:rPr>
                <w:rFonts w:ascii="Arial" w:hAnsi="Arial" w:cs="Arial"/>
                <w:color w:val="000000"/>
                <w:sz w:val="20"/>
                <w:szCs w:val="20"/>
              </w:rPr>
              <w:t>72</w:t>
            </w:r>
          </w:p>
        </w:tc>
        <w:tc>
          <w:tcPr>
            <w:tcW w:w="1800" w:type="dxa"/>
            <w:tcBorders>
              <w:top w:val="single" w:sz="4" w:space="0" w:color="000000"/>
              <w:left w:val="single" w:sz="4" w:space="0" w:color="000000"/>
              <w:bottom w:val="single" w:sz="4" w:space="0" w:color="000000"/>
              <w:right w:val="single" w:sz="4" w:space="0" w:color="000000"/>
            </w:tcBorders>
          </w:tcPr>
          <w:p w:rsidR="006575E9" w:rsidRPr="00392BB4" w:rsidRDefault="00392BB4" w:rsidP="003B021C">
            <w:pPr>
              <w:autoSpaceDE w:val="0"/>
              <w:autoSpaceDN w:val="0"/>
              <w:adjustRightInd w:val="0"/>
              <w:jc w:val="center"/>
              <w:rPr>
                <w:rFonts w:ascii="Arial" w:hAnsi="Arial" w:cs="Arial"/>
                <w:color w:val="000000"/>
                <w:sz w:val="20"/>
                <w:szCs w:val="20"/>
              </w:rPr>
            </w:pPr>
            <w:r w:rsidRPr="00392BB4">
              <w:rPr>
                <w:rFonts w:ascii="Arial" w:hAnsi="Arial" w:cs="Arial"/>
                <w:color w:val="000000"/>
                <w:sz w:val="20"/>
                <w:szCs w:val="20"/>
              </w:rPr>
              <w:t>4</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6575E9" w:rsidRPr="00392BB4" w:rsidRDefault="00392BB4" w:rsidP="00433916">
            <w:pPr>
              <w:autoSpaceDE w:val="0"/>
              <w:autoSpaceDN w:val="0"/>
              <w:adjustRightInd w:val="0"/>
              <w:jc w:val="center"/>
              <w:rPr>
                <w:rFonts w:ascii="Arial" w:hAnsi="Arial" w:cs="Arial"/>
                <w:sz w:val="20"/>
                <w:szCs w:val="20"/>
              </w:rPr>
            </w:pPr>
            <w:r w:rsidRPr="00392BB4">
              <w:rPr>
                <w:rFonts w:ascii="Arial" w:hAnsi="Arial" w:cs="Arial"/>
                <w:sz w:val="20"/>
                <w:szCs w:val="20"/>
              </w:rPr>
              <w:t>2</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6575E9" w:rsidRPr="00392BB4" w:rsidRDefault="00392BB4" w:rsidP="00F1064E">
            <w:pPr>
              <w:autoSpaceDE w:val="0"/>
              <w:autoSpaceDN w:val="0"/>
              <w:adjustRightInd w:val="0"/>
              <w:jc w:val="center"/>
              <w:rPr>
                <w:rFonts w:ascii="Arial" w:hAnsi="Arial" w:cs="Arial"/>
                <w:sz w:val="20"/>
                <w:szCs w:val="20"/>
              </w:rPr>
            </w:pPr>
            <w:r w:rsidRPr="00392BB4">
              <w:rPr>
                <w:rFonts w:ascii="Arial" w:hAnsi="Arial" w:cs="Arial"/>
                <w:sz w:val="20"/>
                <w:szCs w:val="20"/>
              </w:rPr>
              <w:t>2</w:t>
            </w:r>
          </w:p>
        </w:tc>
      </w:tr>
    </w:tbl>
    <w:p w:rsidR="0073670A" w:rsidRPr="00392BB4" w:rsidRDefault="0073670A" w:rsidP="00B7447C">
      <w:pPr>
        <w:autoSpaceDE w:val="0"/>
        <w:autoSpaceDN w:val="0"/>
        <w:adjustRightInd w:val="0"/>
        <w:rPr>
          <w:rFonts w:ascii="Arial" w:hAnsi="Arial" w:cs="Arial"/>
          <w:color w:val="000000"/>
          <w:sz w:val="20"/>
          <w:szCs w:val="20"/>
        </w:rPr>
      </w:pPr>
    </w:p>
    <w:tbl>
      <w:tblPr>
        <w:tblW w:w="9536" w:type="dxa"/>
        <w:tblInd w:w="-72" w:type="dxa"/>
        <w:tblBorders>
          <w:top w:val="nil"/>
          <w:left w:val="nil"/>
          <w:bottom w:val="nil"/>
          <w:right w:val="nil"/>
        </w:tblBorders>
        <w:tblLayout w:type="fixed"/>
        <w:tblLook w:val="0000"/>
      </w:tblPr>
      <w:tblGrid>
        <w:gridCol w:w="2448"/>
        <w:gridCol w:w="1843"/>
        <w:gridCol w:w="5245"/>
      </w:tblGrid>
      <w:tr w:rsidR="0073670A" w:rsidRPr="00392BB4" w:rsidTr="0068065D">
        <w:trPr>
          <w:trHeight w:val="267"/>
        </w:trPr>
        <w:tc>
          <w:tcPr>
            <w:tcW w:w="2448" w:type="dxa"/>
            <w:tcBorders>
              <w:top w:val="single" w:sz="4" w:space="0" w:color="auto"/>
              <w:left w:val="single" w:sz="4" w:space="0" w:color="auto"/>
              <w:bottom w:val="single" w:sz="4" w:space="0" w:color="auto"/>
              <w:right w:val="single" w:sz="4" w:space="0" w:color="auto"/>
            </w:tcBorders>
            <w:shd w:val="clear" w:color="auto" w:fill="F3F3F3"/>
          </w:tcPr>
          <w:p w:rsidR="0073670A" w:rsidRPr="00392BB4" w:rsidRDefault="0073670A" w:rsidP="00B7447C">
            <w:pPr>
              <w:autoSpaceDE w:val="0"/>
              <w:autoSpaceDN w:val="0"/>
              <w:adjustRightInd w:val="0"/>
              <w:jc w:val="center"/>
              <w:rPr>
                <w:rFonts w:ascii="Arial" w:hAnsi="Arial" w:cs="Arial"/>
                <w:b/>
                <w:color w:val="000000"/>
                <w:sz w:val="20"/>
                <w:szCs w:val="20"/>
              </w:rPr>
            </w:pPr>
            <w:r w:rsidRPr="00392BB4">
              <w:rPr>
                <w:rFonts w:ascii="Arial" w:hAnsi="Arial" w:cs="Arial"/>
                <w:b/>
                <w:color w:val="000000"/>
                <w:sz w:val="20"/>
                <w:szCs w:val="20"/>
              </w:rPr>
              <w:t xml:space="preserve">Pré-requisito </w:t>
            </w:r>
          </w:p>
        </w:tc>
        <w:tc>
          <w:tcPr>
            <w:tcW w:w="1843" w:type="dxa"/>
            <w:tcBorders>
              <w:top w:val="single" w:sz="4" w:space="0" w:color="auto"/>
              <w:left w:val="single" w:sz="4" w:space="0" w:color="auto"/>
              <w:bottom w:val="single" w:sz="4" w:space="0" w:color="auto"/>
              <w:right w:val="single" w:sz="4" w:space="0" w:color="auto"/>
            </w:tcBorders>
            <w:shd w:val="clear" w:color="auto" w:fill="F3F3F3"/>
          </w:tcPr>
          <w:p w:rsidR="0073670A" w:rsidRPr="00392BB4" w:rsidRDefault="0073670A" w:rsidP="00B7447C">
            <w:pPr>
              <w:autoSpaceDE w:val="0"/>
              <w:autoSpaceDN w:val="0"/>
              <w:adjustRightInd w:val="0"/>
              <w:jc w:val="center"/>
              <w:rPr>
                <w:rFonts w:ascii="Arial" w:hAnsi="Arial" w:cs="Arial"/>
                <w:b/>
                <w:color w:val="000000"/>
                <w:sz w:val="20"/>
                <w:szCs w:val="20"/>
              </w:rPr>
            </w:pPr>
            <w:r w:rsidRPr="00392BB4">
              <w:rPr>
                <w:rFonts w:ascii="Arial" w:hAnsi="Arial" w:cs="Arial"/>
                <w:b/>
                <w:color w:val="000000"/>
                <w:sz w:val="20"/>
                <w:szCs w:val="20"/>
              </w:rPr>
              <w:t>Equivalência</w:t>
            </w:r>
          </w:p>
        </w:tc>
        <w:tc>
          <w:tcPr>
            <w:tcW w:w="5245" w:type="dxa"/>
            <w:tcBorders>
              <w:top w:val="single" w:sz="4" w:space="0" w:color="000000"/>
              <w:left w:val="single" w:sz="4" w:space="0" w:color="auto"/>
              <w:bottom w:val="single" w:sz="4" w:space="0" w:color="000000"/>
              <w:right w:val="single" w:sz="4" w:space="0" w:color="000000"/>
            </w:tcBorders>
            <w:shd w:val="clear" w:color="auto" w:fill="F3F3F3"/>
          </w:tcPr>
          <w:p w:rsidR="0073670A" w:rsidRPr="00392BB4" w:rsidRDefault="0073670A" w:rsidP="00B7447C">
            <w:pPr>
              <w:autoSpaceDE w:val="0"/>
              <w:autoSpaceDN w:val="0"/>
              <w:adjustRightInd w:val="0"/>
              <w:rPr>
                <w:rFonts w:ascii="Arial" w:hAnsi="Arial" w:cs="Arial"/>
                <w:b/>
                <w:color w:val="000000"/>
                <w:sz w:val="20"/>
                <w:szCs w:val="20"/>
              </w:rPr>
            </w:pPr>
            <w:r w:rsidRPr="00392BB4">
              <w:rPr>
                <w:rFonts w:ascii="Arial" w:hAnsi="Arial" w:cs="Arial"/>
                <w:b/>
                <w:color w:val="000000"/>
                <w:sz w:val="20"/>
                <w:szCs w:val="20"/>
              </w:rPr>
              <w:t xml:space="preserve">Ofertada ao(s) Curso(s) </w:t>
            </w:r>
          </w:p>
        </w:tc>
      </w:tr>
      <w:tr w:rsidR="00E12C92" w:rsidRPr="00392BB4" w:rsidTr="0068065D">
        <w:trPr>
          <w:trHeight w:val="267"/>
        </w:trPr>
        <w:tc>
          <w:tcPr>
            <w:tcW w:w="2448" w:type="dxa"/>
            <w:tcBorders>
              <w:top w:val="single" w:sz="4" w:space="0" w:color="auto"/>
              <w:left w:val="single" w:sz="4" w:space="0" w:color="auto"/>
              <w:bottom w:val="single" w:sz="4" w:space="0" w:color="auto"/>
              <w:right w:val="single" w:sz="4" w:space="0" w:color="auto"/>
            </w:tcBorders>
            <w:shd w:val="clear" w:color="auto" w:fill="auto"/>
          </w:tcPr>
          <w:p w:rsidR="00E12C92" w:rsidRPr="00392BB4" w:rsidRDefault="00392BB4" w:rsidP="00B7447C">
            <w:pPr>
              <w:autoSpaceDE w:val="0"/>
              <w:autoSpaceDN w:val="0"/>
              <w:adjustRightInd w:val="0"/>
              <w:jc w:val="center"/>
              <w:rPr>
                <w:rFonts w:ascii="Arial" w:hAnsi="Arial" w:cs="Arial"/>
                <w:sz w:val="20"/>
                <w:szCs w:val="20"/>
              </w:rPr>
            </w:pPr>
            <w:r w:rsidRPr="00392BB4">
              <w:rPr>
                <w:rFonts w:ascii="Arial" w:hAnsi="Arial" w:cs="Arial"/>
                <w:sz w:val="20"/>
                <w:szCs w:val="20"/>
              </w:rPr>
              <w:t>EGR5601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2C92" w:rsidRPr="00392BB4" w:rsidRDefault="00392BB4" w:rsidP="001E76D1">
            <w:pPr>
              <w:jc w:val="center"/>
              <w:rPr>
                <w:rFonts w:ascii="Arial" w:hAnsi="Arial" w:cs="Arial"/>
                <w:sz w:val="20"/>
                <w:szCs w:val="20"/>
              </w:rPr>
            </w:pPr>
            <w:r w:rsidRPr="00392BB4">
              <w:rPr>
                <w:rFonts w:ascii="Arial" w:hAnsi="Arial" w:cs="Arial"/>
                <w:sz w:val="20"/>
                <w:szCs w:val="20"/>
              </w:rPr>
              <w:t>EGR7102 ou</w:t>
            </w:r>
          </w:p>
          <w:p w:rsidR="00392BB4" w:rsidRPr="00392BB4" w:rsidRDefault="00392BB4" w:rsidP="001E76D1">
            <w:pPr>
              <w:jc w:val="center"/>
              <w:rPr>
                <w:rFonts w:ascii="Arial" w:hAnsi="Arial" w:cs="Arial"/>
                <w:sz w:val="20"/>
                <w:szCs w:val="20"/>
              </w:rPr>
            </w:pPr>
            <w:r w:rsidRPr="00392BB4">
              <w:rPr>
                <w:rFonts w:ascii="Arial" w:hAnsi="Arial" w:cs="Arial"/>
                <w:sz w:val="20"/>
                <w:szCs w:val="20"/>
              </w:rPr>
              <w:t>RTS5201</w:t>
            </w:r>
          </w:p>
        </w:tc>
        <w:tc>
          <w:tcPr>
            <w:tcW w:w="5245" w:type="dxa"/>
            <w:tcBorders>
              <w:top w:val="single" w:sz="4" w:space="0" w:color="000000"/>
              <w:left w:val="single" w:sz="4" w:space="0" w:color="auto"/>
              <w:bottom w:val="single" w:sz="4" w:space="0" w:color="000000"/>
              <w:right w:val="single" w:sz="4" w:space="0" w:color="000000"/>
            </w:tcBorders>
            <w:shd w:val="clear" w:color="auto" w:fill="auto"/>
          </w:tcPr>
          <w:p w:rsidR="00E12C92" w:rsidRPr="00392BB4" w:rsidRDefault="00392BB4" w:rsidP="004C7CE7">
            <w:pPr>
              <w:autoSpaceDE w:val="0"/>
              <w:autoSpaceDN w:val="0"/>
              <w:adjustRightInd w:val="0"/>
              <w:rPr>
                <w:rFonts w:ascii="Arial" w:hAnsi="Arial" w:cs="Arial"/>
                <w:color w:val="000000"/>
                <w:sz w:val="20"/>
                <w:szCs w:val="20"/>
              </w:rPr>
            </w:pPr>
            <w:r w:rsidRPr="00392BB4">
              <w:rPr>
                <w:rFonts w:ascii="Arial" w:hAnsi="Arial" w:cs="Arial"/>
                <w:color w:val="000000"/>
                <w:sz w:val="20"/>
                <w:szCs w:val="20"/>
              </w:rPr>
              <w:t>Matemática (Licenciatura)</w:t>
            </w:r>
          </w:p>
          <w:p w:rsidR="00392BB4" w:rsidRPr="00392BB4" w:rsidRDefault="00392BB4" w:rsidP="004C7CE7">
            <w:pPr>
              <w:autoSpaceDE w:val="0"/>
              <w:autoSpaceDN w:val="0"/>
              <w:adjustRightInd w:val="0"/>
              <w:rPr>
                <w:rFonts w:ascii="Arial" w:hAnsi="Arial" w:cs="Arial"/>
                <w:color w:val="000000"/>
                <w:sz w:val="20"/>
                <w:szCs w:val="20"/>
              </w:rPr>
            </w:pPr>
            <w:r w:rsidRPr="00392BB4">
              <w:rPr>
                <w:rFonts w:ascii="Arial" w:hAnsi="Arial" w:cs="Arial"/>
                <w:color w:val="000000"/>
                <w:sz w:val="20"/>
                <w:szCs w:val="20"/>
              </w:rPr>
              <w:t>Matemática (Licenciatura Noturno)</w:t>
            </w:r>
          </w:p>
        </w:tc>
      </w:tr>
    </w:tbl>
    <w:p w:rsidR="00F53ADB" w:rsidRPr="00392BB4" w:rsidRDefault="00F53ADB" w:rsidP="00B7447C">
      <w:pPr>
        <w:autoSpaceDE w:val="0"/>
        <w:autoSpaceDN w:val="0"/>
        <w:adjustRightInd w:val="0"/>
        <w:rPr>
          <w:rFonts w:ascii="Arial" w:hAnsi="Arial" w:cs="Arial"/>
          <w:color w:val="000000"/>
          <w:sz w:val="20"/>
          <w:szCs w:val="20"/>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3"/>
        <w:gridCol w:w="7513"/>
      </w:tblGrid>
      <w:tr w:rsidR="00E12C92" w:rsidRPr="00392BB4" w:rsidTr="00B80BAF">
        <w:tc>
          <w:tcPr>
            <w:tcW w:w="2023" w:type="dxa"/>
            <w:tcBorders>
              <w:right w:val="single" w:sz="4" w:space="0" w:color="000000"/>
            </w:tcBorders>
            <w:shd w:val="clear" w:color="auto" w:fill="F3F3F3"/>
          </w:tcPr>
          <w:p w:rsidR="00E12C92" w:rsidRPr="00392BB4" w:rsidRDefault="00E12C92" w:rsidP="00B7447C">
            <w:pPr>
              <w:autoSpaceDE w:val="0"/>
              <w:autoSpaceDN w:val="0"/>
              <w:adjustRightInd w:val="0"/>
              <w:rPr>
                <w:rFonts w:ascii="Arial" w:hAnsi="Arial" w:cs="Arial"/>
                <w:b/>
                <w:sz w:val="20"/>
                <w:szCs w:val="20"/>
              </w:rPr>
            </w:pPr>
            <w:r w:rsidRPr="00392BB4">
              <w:rPr>
                <w:rFonts w:ascii="Arial" w:hAnsi="Arial" w:cs="Arial"/>
                <w:b/>
                <w:sz w:val="20"/>
                <w:szCs w:val="20"/>
              </w:rPr>
              <w:t>Ementa</w:t>
            </w:r>
          </w:p>
        </w:tc>
        <w:tc>
          <w:tcPr>
            <w:tcW w:w="7513" w:type="dxa"/>
          </w:tcPr>
          <w:p w:rsidR="00E12C92" w:rsidRPr="00392BB4" w:rsidRDefault="00392BB4" w:rsidP="00392BB4">
            <w:pPr>
              <w:rPr>
                <w:rFonts w:ascii="Arial" w:hAnsi="Arial" w:cs="Arial"/>
                <w:sz w:val="20"/>
                <w:szCs w:val="20"/>
              </w:rPr>
            </w:pPr>
            <w:r w:rsidRPr="00392BB4">
              <w:rPr>
                <w:rFonts w:ascii="Arial" w:hAnsi="Arial" w:cs="Arial"/>
                <w:sz w:val="20"/>
                <w:szCs w:val="20"/>
              </w:rPr>
              <w:t>Sistemas de Projeção; O método de monge; Representação do ponto, da reta e do plano; Interseções; Paralelismo e ortogonalidade; Mudança de Planos; Notação e Rebatimento; Representação de figuras planas. Historia do desenho relacionado ao assunto.</w:t>
            </w:r>
          </w:p>
        </w:tc>
      </w:tr>
      <w:tr w:rsidR="00E12C92" w:rsidRPr="00392BB4" w:rsidTr="00B80BAF">
        <w:tc>
          <w:tcPr>
            <w:tcW w:w="2023" w:type="dxa"/>
            <w:tcBorders>
              <w:right w:val="single" w:sz="4" w:space="0" w:color="000000"/>
            </w:tcBorders>
            <w:shd w:val="clear" w:color="auto" w:fill="F3F3F3"/>
          </w:tcPr>
          <w:p w:rsidR="00E12C92" w:rsidRPr="00392BB4" w:rsidRDefault="00E12C92" w:rsidP="00B7447C">
            <w:pPr>
              <w:autoSpaceDE w:val="0"/>
              <w:autoSpaceDN w:val="0"/>
              <w:adjustRightInd w:val="0"/>
              <w:rPr>
                <w:rFonts w:ascii="Arial" w:hAnsi="Arial" w:cs="Arial"/>
                <w:b/>
                <w:sz w:val="20"/>
                <w:szCs w:val="20"/>
              </w:rPr>
            </w:pPr>
            <w:r w:rsidRPr="00392BB4">
              <w:rPr>
                <w:rFonts w:ascii="Arial" w:hAnsi="Arial" w:cs="Arial"/>
                <w:b/>
                <w:sz w:val="20"/>
                <w:szCs w:val="20"/>
              </w:rPr>
              <w:t>Objetivos da disciplina</w:t>
            </w:r>
          </w:p>
        </w:tc>
        <w:tc>
          <w:tcPr>
            <w:tcW w:w="7513" w:type="dxa"/>
          </w:tcPr>
          <w:p w:rsidR="00392BB4" w:rsidRPr="00392BB4" w:rsidRDefault="00392BB4" w:rsidP="00392BB4">
            <w:pPr>
              <w:rPr>
                <w:rFonts w:ascii="Arial" w:hAnsi="Arial" w:cs="Arial"/>
                <w:sz w:val="20"/>
                <w:szCs w:val="20"/>
              </w:rPr>
            </w:pPr>
            <w:r w:rsidRPr="00392BB4">
              <w:rPr>
                <w:rFonts w:ascii="Arial" w:hAnsi="Arial" w:cs="Arial"/>
                <w:b/>
                <w:sz w:val="20"/>
                <w:szCs w:val="20"/>
                <w:u w:val="single"/>
              </w:rPr>
              <w:t>OBJETIVO GERAL</w:t>
            </w:r>
            <w:r w:rsidRPr="00392BB4">
              <w:rPr>
                <w:rFonts w:ascii="Arial" w:hAnsi="Arial" w:cs="Arial"/>
                <w:sz w:val="20"/>
                <w:szCs w:val="20"/>
              </w:rPr>
              <w:t xml:space="preserve">: </w:t>
            </w:r>
          </w:p>
          <w:p w:rsidR="00392BB4" w:rsidRPr="00392BB4" w:rsidRDefault="00392BB4" w:rsidP="00392BB4">
            <w:pPr>
              <w:rPr>
                <w:rFonts w:ascii="Arial" w:hAnsi="Arial" w:cs="Arial"/>
                <w:sz w:val="20"/>
                <w:szCs w:val="20"/>
              </w:rPr>
            </w:pPr>
            <w:r w:rsidRPr="00392BB4">
              <w:rPr>
                <w:rFonts w:ascii="Arial" w:hAnsi="Arial" w:cs="Arial"/>
                <w:sz w:val="20"/>
                <w:szCs w:val="20"/>
              </w:rPr>
              <w:t>O aluno deverá ser capaz de aplicar sem consulta, as operações do método biprojetivo de Monge, na resolução dos problemas pertinentes ao conteúdo especificado, dentro do limite do tempo estabelecido em função do grau de complexidade de cada um deles e da precisão gráfica exigida.</w:t>
            </w:r>
          </w:p>
          <w:p w:rsidR="00392BB4" w:rsidRPr="00392BB4" w:rsidRDefault="00392BB4" w:rsidP="00392BB4">
            <w:pPr>
              <w:rPr>
                <w:rFonts w:ascii="Arial" w:hAnsi="Arial" w:cs="Arial"/>
                <w:sz w:val="20"/>
                <w:szCs w:val="20"/>
              </w:rPr>
            </w:pPr>
            <w:r w:rsidRPr="00392BB4">
              <w:rPr>
                <w:rFonts w:ascii="Arial" w:hAnsi="Arial" w:cs="Arial"/>
                <w:b/>
                <w:sz w:val="20"/>
                <w:szCs w:val="20"/>
                <w:u w:val="single"/>
              </w:rPr>
              <w:t>OBJETIVOS ESPECÍFICOS</w:t>
            </w:r>
            <w:r w:rsidRPr="00392BB4">
              <w:rPr>
                <w:rFonts w:ascii="Arial" w:hAnsi="Arial" w:cs="Arial"/>
                <w:sz w:val="20"/>
                <w:szCs w:val="20"/>
              </w:rPr>
              <w:t>:</w:t>
            </w:r>
          </w:p>
          <w:p w:rsidR="00392BB4" w:rsidRPr="00392BB4" w:rsidRDefault="00392BB4" w:rsidP="00392BB4">
            <w:pPr>
              <w:rPr>
                <w:rFonts w:ascii="Arial" w:hAnsi="Arial" w:cs="Arial"/>
                <w:sz w:val="20"/>
                <w:szCs w:val="20"/>
              </w:rPr>
            </w:pPr>
            <w:r w:rsidRPr="00392BB4">
              <w:rPr>
                <w:rFonts w:ascii="Arial" w:hAnsi="Arial" w:cs="Arial"/>
                <w:sz w:val="20"/>
                <w:szCs w:val="20"/>
              </w:rPr>
              <w:t>1 - Citar as finalidades primordiais da Geometria Descritiva, seu histórico suscinto, especificando o programa da disciplina, convenções gráficas, notação e material necessário à disciplina;</w:t>
            </w:r>
          </w:p>
          <w:p w:rsidR="00392BB4" w:rsidRPr="00392BB4" w:rsidRDefault="00392BB4" w:rsidP="00392BB4">
            <w:pPr>
              <w:rPr>
                <w:rFonts w:ascii="Arial" w:hAnsi="Arial" w:cs="Arial"/>
                <w:sz w:val="20"/>
                <w:szCs w:val="20"/>
              </w:rPr>
            </w:pPr>
            <w:r w:rsidRPr="00392BB4">
              <w:rPr>
                <w:rFonts w:ascii="Arial" w:hAnsi="Arial" w:cs="Arial"/>
                <w:sz w:val="20"/>
                <w:szCs w:val="20"/>
              </w:rPr>
              <w:t>2 - Especificar as características fundamentais do sistema mongeano de projeção, realizando operações reversíveis;</w:t>
            </w:r>
          </w:p>
          <w:p w:rsidR="00392BB4" w:rsidRPr="00392BB4" w:rsidRDefault="00392BB4" w:rsidP="00392BB4">
            <w:pPr>
              <w:rPr>
                <w:rFonts w:ascii="Arial" w:hAnsi="Arial" w:cs="Arial"/>
                <w:sz w:val="20"/>
                <w:szCs w:val="20"/>
              </w:rPr>
            </w:pPr>
            <w:r w:rsidRPr="00392BB4">
              <w:rPr>
                <w:rFonts w:ascii="Arial" w:hAnsi="Arial" w:cs="Arial"/>
                <w:sz w:val="20"/>
                <w:szCs w:val="20"/>
              </w:rPr>
              <w:t>3 - Representar o ponto nas suas várias posições;</w:t>
            </w:r>
          </w:p>
          <w:p w:rsidR="00392BB4" w:rsidRPr="00392BB4" w:rsidRDefault="00392BB4" w:rsidP="00392BB4">
            <w:pPr>
              <w:rPr>
                <w:rFonts w:ascii="Arial" w:hAnsi="Arial" w:cs="Arial"/>
                <w:sz w:val="20"/>
                <w:szCs w:val="20"/>
              </w:rPr>
            </w:pPr>
            <w:r w:rsidRPr="00392BB4">
              <w:rPr>
                <w:rFonts w:ascii="Arial" w:hAnsi="Arial" w:cs="Arial"/>
                <w:sz w:val="20"/>
                <w:szCs w:val="20"/>
              </w:rPr>
              <w:t>4 - Identificar e representar a reta, segundo suas posições relativas aos planos de projeção;</w:t>
            </w:r>
          </w:p>
          <w:p w:rsidR="00392BB4" w:rsidRPr="00392BB4" w:rsidRDefault="00392BB4" w:rsidP="00392BB4">
            <w:pPr>
              <w:rPr>
                <w:rFonts w:ascii="Arial" w:hAnsi="Arial" w:cs="Arial"/>
                <w:sz w:val="20"/>
                <w:szCs w:val="20"/>
              </w:rPr>
            </w:pPr>
            <w:r w:rsidRPr="00392BB4">
              <w:rPr>
                <w:rFonts w:ascii="Arial" w:hAnsi="Arial" w:cs="Arial"/>
                <w:sz w:val="20"/>
                <w:szCs w:val="20"/>
              </w:rPr>
              <w:t>5 - Identificar e representar o plano, segundo suas posições relativas aos planos de projeções;</w:t>
            </w:r>
          </w:p>
          <w:p w:rsidR="00392BB4" w:rsidRPr="00392BB4" w:rsidRDefault="00392BB4" w:rsidP="00392BB4">
            <w:pPr>
              <w:rPr>
                <w:rFonts w:ascii="Arial" w:hAnsi="Arial" w:cs="Arial"/>
                <w:sz w:val="20"/>
                <w:szCs w:val="20"/>
              </w:rPr>
            </w:pPr>
            <w:r w:rsidRPr="00392BB4">
              <w:rPr>
                <w:rFonts w:ascii="Arial" w:hAnsi="Arial" w:cs="Arial"/>
                <w:sz w:val="20"/>
                <w:szCs w:val="20"/>
              </w:rPr>
              <w:t>6 - Determinar a pertinência de pontos, retas, figuras elementares e as retas notáveis nos planos;</w:t>
            </w:r>
          </w:p>
          <w:p w:rsidR="00392BB4" w:rsidRPr="00392BB4" w:rsidRDefault="00392BB4" w:rsidP="00392BB4">
            <w:pPr>
              <w:rPr>
                <w:rFonts w:ascii="Arial" w:hAnsi="Arial" w:cs="Arial"/>
                <w:sz w:val="20"/>
                <w:szCs w:val="20"/>
              </w:rPr>
            </w:pPr>
            <w:r w:rsidRPr="00392BB4">
              <w:rPr>
                <w:rFonts w:ascii="Arial" w:hAnsi="Arial" w:cs="Arial"/>
                <w:sz w:val="20"/>
                <w:szCs w:val="20"/>
              </w:rPr>
              <w:t>7 - Visualizar e transportar para a épura: retas de máximo declive e máxima inclinação em planos definidos por elementos geométricos;</w:t>
            </w:r>
          </w:p>
          <w:p w:rsidR="00392BB4" w:rsidRPr="00392BB4" w:rsidRDefault="00392BB4" w:rsidP="00392BB4">
            <w:pPr>
              <w:rPr>
                <w:rFonts w:ascii="Arial" w:hAnsi="Arial" w:cs="Arial"/>
                <w:sz w:val="20"/>
                <w:szCs w:val="20"/>
              </w:rPr>
            </w:pPr>
            <w:r w:rsidRPr="00392BB4">
              <w:rPr>
                <w:rFonts w:ascii="Arial" w:hAnsi="Arial" w:cs="Arial"/>
                <w:sz w:val="20"/>
                <w:szCs w:val="20"/>
              </w:rPr>
              <w:t>8 - Definir, em épura os traços de planos definidos por elementos geométricos;</w:t>
            </w:r>
          </w:p>
          <w:p w:rsidR="00392BB4" w:rsidRPr="00392BB4" w:rsidRDefault="00392BB4" w:rsidP="00392BB4">
            <w:pPr>
              <w:rPr>
                <w:rFonts w:ascii="Arial" w:hAnsi="Arial" w:cs="Arial"/>
                <w:sz w:val="20"/>
                <w:szCs w:val="20"/>
              </w:rPr>
            </w:pPr>
            <w:r w:rsidRPr="00392BB4">
              <w:rPr>
                <w:rFonts w:ascii="Arial" w:hAnsi="Arial" w:cs="Arial"/>
                <w:sz w:val="20"/>
                <w:szCs w:val="20"/>
              </w:rPr>
              <w:t>9 - Determinar e representar em épura, a interseção de reta com plano;</w:t>
            </w:r>
          </w:p>
          <w:p w:rsidR="00392BB4" w:rsidRPr="00392BB4" w:rsidRDefault="00392BB4" w:rsidP="00392BB4">
            <w:pPr>
              <w:rPr>
                <w:rFonts w:ascii="Arial" w:hAnsi="Arial" w:cs="Arial"/>
                <w:sz w:val="20"/>
                <w:szCs w:val="20"/>
              </w:rPr>
            </w:pPr>
            <w:r w:rsidRPr="00392BB4">
              <w:rPr>
                <w:rFonts w:ascii="Arial" w:hAnsi="Arial" w:cs="Arial"/>
                <w:sz w:val="20"/>
                <w:szCs w:val="20"/>
              </w:rPr>
              <w:t>10 - Induzir conceitos sobre paralelismo e perpendicularismo;</w:t>
            </w:r>
          </w:p>
          <w:p w:rsidR="00E12C92" w:rsidRPr="00392BB4" w:rsidRDefault="00392BB4" w:rsidP="00392BB4">
            <w:pPr>
              <w:rPr>
                <w:rFonts w:ascii="Arial" w:hAnsi="Arial" w:cs="Arial"/>
                <w:sz w:val="20"/>
                <w:szCs w:val="20"/>
              </w:rPr>
            </w:pPr>
            <w:r w:rsidRPr="00392BB4">
              <w:rPr>
                <w:rFonts w:ascii="Arial" w:hAnsi="Arial" w:cs="Arial"/>
                <w:sz w:val="20"/>
                <w:szCs w:val="20"/>
              </w:rPr>
              <w:t>11- Visualizar, no espaço e representar em épura problemas relativos a mudança de planos, rebatimento e rotação.</w:t>
            </w:r>
          </w:p>
        </w:tc>
      </w:tr>
      <w:tr w:rsidR="00E12C92" w:rsidRPr="00392BB4" w:rsidTr="00B80BAF">
        <w:tc>
          <w:tcPr>
            <w:tcW w:w="2023" w:type="dxa"/>
            <w:tcBorders>
              <w:right w:val="single" w:sz="4" w:space="0" w:color="000000"/>
            </w:tcBorders>
            <w:shd w:val="clear" w:color="auto" w:fill="F3F3F3"/>
          </w:tcPr>
          <w:p w:rsidR="00E12C92" w:rsidRPr="00392BB4" w:rsidRDefault="00E12C92" w:rsidP="00B7447C">
            <w:pPr>
              <w:autoSpaceDE w:val="0"/>
              <w:autoSpaceDN w:val="0"/>
              <w:adjustRightInd w:val="0"/>
              <w:rPr>
                <w:rFonts w:ascii="Arial" w:hAnsi="Arial" w:cs="Arial"/>
                <w:b/>
                <w:sz w:val="20"/>
                <w:szCs w:val="20"/>
              </w:rPr>
            </w:pPr>
            <w:r w:rsidRPr="00392BB4">
              <w:rPr>
                <w:rFonts w:ascii="Arial" w:hAnsi="Arial" w:cs="Arial"/>
                <w:b/>
                <w:sz w:val="20"/>
                <w:szCs w:val="20"/>
              </w:rPr>
              <w:t>Conteúdo Programático</w:t>
            </w:r>
          </w:p>
        </w:tc>
        <w:tc>
          <w:tcPr>
            <w:tcW w:w="7513" w:type="dxa"/>
          </w:tcPr>
          <w:p w:rsidR="00392BB4" w:rsidRPr="00392BB4" w:rsidRDefault="00392BB4" w:rsidP="00392BB4">
            <w:pPr>
              <w:rPr>
                <w:rFonts w:ascii="Arial" w:hAnsi="Arial" w:cs="Arial"/>
                <w:sz w:val="20"/>
                <w:szCs w:val="20"/>
              </w:rPr>
            </w:pPr>
            <w:r w:rsidRPr="00392BB4">
              <w:rPr>
                <w:rFonts w:ascii="Arial" w:hAnsi="Arial" w:cs="Arial"/>
                <w:sz w:val="20"/>
                <w:szCs w:val="20"/>
              </w:rPr>
              <w:t>1. Histórico e Finalidades da geometria Descritiva:</w:t>
            </w:r>
          </w:p>
          <w:p w:rsidR="00392BB4" w:rsidRPr="00392BB4" w:rsidRDefault="00392BB4" w:rsidP="00392BB4">
            <w:pPr>
              <w:rPr>
                <w:rFonts w:ascii="Arial" w:hAnsi="Arial" w:cs="Arial"/>
                <w:sz w:val="20"/>
                <w:szCs w:val="20"/>
              </w:rPr>
            </w:pPr>
            <w:r w:rsidRPr="00392BB4">
              <w:rPr>
                <w:rFonts w:ascii="Arial" w:hAnsi="Arial" w:cs="Arial"/>
                <w:sz w:val="20"/>
                <w:szCs w:val="20"/>
              </w:rPr>
              <w:tab/>
              <w:t>1.1- Apresentação do programa da disciplina;</w:t>
            </w:r>
          </w:p>
          <w:p w:rsidR="00392BB4" w:rsidRPr="00392BB4" w:rsidRDefault="00392BB4" w:rsidP="00392BB4">
            <w:pPr>
              <w:rPr>
                <w:rFonts w:ascii="Arial" w:hAnsi="Arial" w:cs="Arial"/>
                <w:sz w:val="20"/>
                <w:szCs w:val="20"/>
              </w:rPr>
            </w:pPr>
            <w:r w:rsidRPr="00392BB4">
              <w:rPr>
                <w:rFonts w:ascii="Arial" w:hAnsi="Arial" w:cs="Arial"/>
                <w:sz w:val="20"/>
                <w:szCs w:val="20"/>
              </w:rPr>
              <w:tab/>
              <w:t xml:space="preserve">1.2- Convenções gráficas e notação;  </w:t>
            </w:r>
          </w:p>
          <w:p w:rsidR="00392BB4" w:rsidRPr="00392BB4" w:rsidRDefault="00392BB4" w:rsidP="00392BB4">
            <w:pPr>
              <w:rPr>
                <w:rFonts w:ascii="Arial" w:hAnsi="Arial" w:cs="Arial"/>
                <w:sz w:val="20"/>
                <w:szCs w:val="20"/>
              </w:rPr>
            </w:pPr>
            <w:r w:rsidRPr="00392BB4">
              <w:rPr>
                <w:rFonts w:ascii="Arial" w:hAnsi="Arial" w:cs="Arial"/>
                <w:sz w:val="20"/>
                <w:szCs w:val="20"/>
              </w:rPr>
              <w:tab/>
              <w:t>1.3- Materiais utilizados nas aulas.</w:t>
            </w:r>
          </w:p>
          <w:p w:rsidR="00392BB4" w:rsidRPr="00392BB4" w:rsidRDefault="00392BB4" w:rsidP="00392BB4">
            <w:pPr>
              <w:rPr>
                <w:rFonts w:ascii="Arial" w:hAnsi="Arial" w:cs="Arial"/>
                <w:sz w:val="20"/>
                <w:szCs w:val="20"/>
              </w:rPr>
            </w:pPr>
            <w:r w:rsidRPr="00392BB4">
              <w:rPr>
                <w:rFonts w:ascii="Arial" w:hAnsi="Arial" w:cs="Arial"/>
                <w:sz w:val="20"/>
                <w:szCs w:val="20"/>
              </w:rPr>
              <w:t>2. Método de Representação: Método de Monge:</w:t>
            </w:r>
          </w:p>
          <w:p w:rsidR="00392BB4" w:rsidRPr="00392BB4" w:rsidRDefault="00392BB4" w:rsidP="00392BB4">
            <w:pPr>
              <w:rPr>
                <w:rFonts w:ascii="Arial" w:hAnsi="Arial" w:cs="Arial"/>
                <w:sz w:val="20"/>
                <w:szCs w:val="20"/>
              </w:rPr>
            </w:pPr>
            <w:r w:rsidRPr="00392BB4">
              <w:rPr>
                <w:rFonts w:ascii="Arial" w:hAnsi="Arial" w:cs="Arial"/>
                <w:sz w:val="20"/>
                <w:szCs w:val="20"/>
              </w:rPr>
              <w:tab/>
              <w:t>2.1- Planos de projeção, determinação dos diedros;</w:t>
            </w:r>
          </w:p>
          <w:p w:rsidR="00392BB4" w:rsidRPr="00392BB4" w:rsidRDefault="00392BB4" w:rsidP="00392BB4">
            <w:pPr>
              <w:rPr>
                <w:rFonts w:ascii="Arial" w:hAnsi="Arial" w:cs="Arial"/>
                <w:sz w:val="20"/>
                <w:szCs w:val="20"/>
              </w:rPr>
            </w:pPr>
            <w:r w:rsidRPr="00392BB4">
              <w:rPr>
                <w:rFonts w:ascii="Arial" w:hAnsi="Arial" w:cs="Arial"/>
                <w:sz w:val="20"/>
                <w:szCs w:val="20"/>
              </w:rPr>
              <w:tab/>
              <w:t>2.2- Épura.</w:t>
            </w:r>
          </w:p>
          <w:p w:rsidR="00392BB4" w:rsidRPr="00392BB4" w:rsidRDefault="00392BB4" w:rsidP="00392BB4">
            <w:pPr>
              <w:rPr>
                <w:rFonts w:ascii="Arial" w:hAnsi="Arial" w:cs="Arial"/>
                <w:sz w:val="20"/>
                <w:szCs w:val="20"/>
              </w:rPr>
            </w:pPr>
            <w:r w:rsidRPr="00392BB4">
              <w:rPr>
                <w:rFonts w:ascii="Arial" w:hAnsi="Arial" w:cs="Arial"/>
                <w:sz w:val="20"/>
                <w:szCs w:val="20"/>
              </w:rPr>
              <w:t>3. Estudo do Ponto:</w:t>
            </w:r>
          </w:p>
          <w:p w:rsidR="00392BB4" w:rsidRPr="00392BB4" w:rsidRDefault="00392BB4" w:rsidP="00392BB4">
            <w:pPr>
              <w:rPr>
                <w:rFonts w:ascii="Arial" w:hAnsi="Arial" w:cs="Arial"/>
                <w:sz w:val="20"/>
                <w:szCs w:val="20"/>
              </w:rPr>
            </w:pPr>
            <w:r w:rsidRPr="00392BB4">
              <w:rPr>
                <w:rFonts w:ascii="Arial" w:hAnsi="Arial" w:cs="Arial"/>
                <w:sz w:val="20"/>
                <w:szCs w:val="20"/>
              </w:rPr>
              <w:tab/>
              <w:t>3.1- Coordenadas</w:t>
            </w:r>
          </w:p>
          <w:p w:rsidR="00392BB4" w:rsidRPr="00392BB4" w:rsidRDefault="00392BB4" w:rsidP="00392BB4">
            <w:pPr>
              <w:rPr>
                <w:rFonts w:ascii="Arial" w:hAnsi="Arial" w:cs="Arial"/>
                <w:sz w:val="20"/>
                <w:szCs w:val="20"/>
              </w:rPr>
            </w:pPr>
            <w:r w:rsidRPr="00392BB4">
              <w:rPr>
                <w:rFonts w:ascii="Arial" w:hAnsi="Arial" w:cs="Arial"/>
                <w:sz w:val="20"/>
                <w:szCs w:val="20"/>
              </w:rPr>
              <w:tab/>
              <w:t>3.2- Posições do ponto:</w:t>
            </w:r>
          </w:p>
          <w:p w:rsidR="00392BB4" w:rsidRPr="00392BB4" w:rsidRDefault="00392BB4" w:rsidP="00392BB4">
            <w:pPr>
              <w:rPr>
                <w:rFonts w:ascii="Arial" w:hAnsi="Arial" w:cs="Arial"/>
                <w:sz w:val="20"/>
                <w:szCs w:val="20"/>
              </w:rPr>
            </w:pPr>
            <w:r w:rsidRPr="00392BB4">
              <w:rPr>
                <w:rFonts w:ascii="Arial" w:hAnsi="Arial" w:cs="Arial"/>
                <w:sz w:val="20"/>
                <w:szCs w:val="20"/>
              </w:rPr>
              <w:tab/>
              <w:t>3.2.1- nos diedros;</w:t>
            </w:r>
          </w:p>
          <w:p w:rsidR="00392BB4" w:rsidRPr="00392BB4" w:rsidRDefault="00392BB4" w:rsidP="00392BB4">
            <w:pPr>
              <w:rPr>
                <w:rFonts w:ascii="Arial" w:hAnsi="Arial" w:cs="Arial"/>
                <w:sz w:val="20"/>
                <w:szCs w:val="20"/>
              </w:rPr>
            </w:pPr>
            <w:r w:rsidRPr="00392BB4">
              <w:rPr>
                <w:rFonts w:ascii="Arial" w:hAnsi="Arial" w:cs="Arial"/>
                <w:sz w:val="20"/>
                <w:szCs w:val="20"/>
              </w:rPr>
              <w:tab/>
              <w:t>3.2.2- nos semi-planos;</w:t>
            </w:r>
          </w:p>
          <w:p w:rsidR="00392BB4" w:rsidRPr="00392BB4" w:rsidRDefault="00392BB4" w:rsidP="00392BB4">
            <w:pPr>
              <w:rPr>
                <w:rFonts w:ascii="Arial" w:hAnsi="Arial" w:cs="Arial"/>
                <w:sz w:val="20"/>
                <w:szCs w:val="20"/>
              </w:rPr>
            </w:pPr>
            <w:r w:rsidRPr="00392BB4">
              <w:rPr>
                <w:rFonts w:ascii="Arial" w:hAnsi="Arial" w:cs="Arial"/>
                <w:sz w:val="20"/>
                <w:szCs w:val="20"/>
              </w:rPr>
              <w:tab/>
              <w:t>3.2.3- nos bissetores;</w:t>
            </w:r>
          </w:p>
          <w:p w:rsidR="00392BB4" w:rsidRPr="00392BB4" w:rsidRDefault="00392BB4" w:rsidP="00392BB4">
            <w:pPr>
              <w:rPr>
                <w:rFonts w:ascii="Arial" w:hAnsi="Arial" w:cs="Arial"/>
                <w:sz w:val="20"/>
                <w:szCs w:val="20"/>
              </w:rPr>
            </w:pPr>
            <w:r w:rsidRPr="00392BB4">
              <w:rPr>
                <w:rFonts w:ascii="Arial" w:hAnsi="Arial" w:cs="Arial"/>
                <w:sz w:val="20"/>
                <w:szCs w:val="20"/>
              </w:rPr>
              <w:tab/>
              <w:t>3.2.4- na linha de terra.</w:t>
            </w:r>
          </w:p>
          <w:p w:rsidR="00392BB4" w:rsidRPr="00392BB4" w:rsidRDefault="00392BB4" w:rsidP="00392BB4">
            <w:pPr>
              <w:rPr>
                <w:rFonts w:ascii="Arial" w:hAnsi="Arial" w:cs="Arial"/>
                <w:sz w:val="20"/>
                <w:szCs w:val="20"/>
              </w:rPr>
            </w:pPr>
            <w:r w:rsidRPr="00392BB4">
              <w:rPr>
                <w:rFonts w:ascii="Arial" w:hAnsi="Arial" w:cs="Arial"/>
                <w:sz w:val="20"/>
                <w:szCs w:val="20"/>
              </w:rPr>
              <w:lastRenderedPageBreak/>
              <w:t>4. Simetria:</w:t>
            </w:r>
          </w:p>
          <w:p w:rsidR="00392BB4" w:rsidRPr="00392BB4" w:rsidRDefault="00392BB4" w:rsidP="00392BB4">
            <w:pPr>
              <w:rPr>
                <w:rFonts w:ascii="Arial" w:hAnsi="Arial" w:cs="Arial"/>
                <w:sz w:val="20"/>
                <w:szCs w:val="20"/>
              </w:rPr>
            </w:pPr>
            <w:r w:rsidRPr="00392BB4">
              <w:rPr>
                <w:rFonts w:ascii="Arial" w:hAnsi="Arial" w:cs="Arial"/>
                <w:sz w:val="20"/>
                <w:szCs w:val="20"/>
              </w:rPr>
              <w:tab/>
              <w:t>4.1 - à linha de terra</w:t>
            </w:r>
          </w:p>
          <w:p w:rsidR="00392BB4" w:rsidRPr="00392BB4" w:rsidRDefault="00392BB4" w:rsidP="00392BB4">
            <w:pPr>
              <w:rPr>
                <w:rFonts w:ascii="Arial" w:hAnsi="Arial" w:cs="Arial"/>
                <w:sz w:val="20"/>
                <w:szCs w:val="20"/>
              </w:rPr>
            </w:pPr>
            <w:r w:rsidRPr="00392BB4">
              <w:rPr>
                <w:rFonts w:ascii="Arial" w:hAnsi="Arial" w:cs="Arial"/>
                <w:sz w:val="20"/>
                <w:szCs w:val="20"/>
              </w:rPr>
              <w:tab/>
              <w:t>4.2 - aos planos de projeção</w:t>
            </w:r>
          </w:p>
          <w:p w:rsidR="00392BB4" w:rsidRPr="00392BB4" w:rsidRDefault="00392BB4" w:rsidP="00392BB4">
            <w:pPr>
              <w:rPr>
                <w:rFonts w:ascii="Arial" w:hAnsi="Arial" w:cs="Arial"/>
                <w:sz w:val="20"/>
                <w:szCs w:val="20"/>
              </w:rPr>
            </w:pPr>
            <w:r w:rsidRPr="00392BB4">
              <w:rPr>
                <w:rFonts w:ascii="Arial" w:hAnsi="Arial" w:cs="Arial"/>
                <w:sz w:val="20"/>
                <w:szCs w:val="20"/>
              </w:rPr>
              <w:tab/>
              <w:t xml:space="preserve">4.3 - aos bissetores </w:t>
            </w:r>
          </w:p>
          <w:p w:rsidR="00392BB4" w:rsidRPr="00392BB4" w:rsidRDefault="00392BB4" w:rsidP="00392BB4">
            <w:pPr>
              <w:rPr>
                <w:rFonts w:ascii="Arial" w:hAnsi="Arial" w:cs="Arial"/>
                <w:sz w:val="20"/>
                <w:szCs w:val="20"/>
              </w:rPr>
            </w:pPr>
            <w:r w:rsidRPr="00392BB4">
              <w:rPr>
                <w:rFonts w:ascii="Arial" w:hAnsi="Arial" w:cs="Arial"/>
                <w:sz w:val="20"/>
                <w:szCs w:val="20"/>
              </w:rPr>
              <w:t>5. Estudo da Reta:</w:t>
            </w:r>
          </w:p>
          <w:p w:rsidR="00392BB4" w:rsidRPr="00392BB4" w:rsidRDefault="00392BB4" w:rsidP="00392BB4">
            <w:pPr>
              <w:rPr>
                <w:rFonts w:ascii="Arial" w:hAnsi="Arial" w:cs="Arial"/>
                <w:sz w:val="20"/>
                <w:szCs w:val="20"/>
              </w:rPr>
            </w:pPr>
            <w:r w:rsidRPr="00392BB4">
              <w:rPr>
                <w:rFonts w:ascii="Arial" w:hAnsi="Arial" w:cs="Arial"/>
                <w:sz w:val="20"/>
                <w:szCs w:val="20"/>
              </w:rPr>
              <w:tab/>
              <w:t>5.1- Posições da reta em relação aos planos de projeção.</w:t>
            </w:r>
          </w:p>
          <w:p w:rsidR="00392BB4" w:rsidRPr="00392BB4" w:rsidRDefault="00392BB4" w:rsidP="00392BB4">
            <w:pPr>
              <w:rPr>
                <w:rFonts w:ascii="Arial" w:hAnsi="Arial" w:cs="Arial"/>
                <w:sz w:val="20"/>
                <w:szCs w:val="20"/>
              </w:rPr>
            </w:pPr>
            <w:r w:rsidRPr="00392BB4">
              <w:rPr>
                <w:rFonts w:ascii="Arial" w:hAnsi="Arial" w:cs="Arial"/>
                <w:sz w:val="20"/>
                <w:szCs w:val="20"/>
              </w:rPr>
              <w:tab/>
              <w:t>5.2- Pertinência de ponto à reta</w:t>
            </w:r>
          </w:p>
          <w:p w:rsidR="00392BB4" w:rsidRPr="00392BB4" w:rsidRDefault="00392BB4" w:rsidP="00392BB4">
            <w:pPr>
              <w:rPr>
                <w:rFonts w:ascii="Arial" w:hAnsi="Arial" w:cs="Arial"/>
                <w:sz w:val="20"/>
                <w:szCs w:val="20"/>
              </w:rPr>
            </w:pPr>
            <w:r w:rsidRPr="00392BB4">
              <w:rPr>
                <w:rFonts w:ascii="Arial" w:hAnsi="Arial" w:cs="Arial"/>
                <w:sz w:val="20"/>
                <w:szCs w:val="20"/>
              </w:rPr>
              <w:tab/>
              <w:t>5.3- Retas paralelas;</w:t>
            </w:r>
          </w:p>
          <w:p w:rsidR="00392BB4" w:rsidRPr="00392BB4" w:rsidRDefault="00392BB4" w:rsidP="00392BB4">
            <w:pPr>
              <w:rPr>
                <w:rFonts w:ascii="Arial" w:hAnsi="Arial" w:cs="Arial"/>
                <w:sz w:val="20"/>
                <w:szCs w:val="20"/>
              </w:rPr>
            </w:pPr>
            <w:r w:rsidRPr="00392BB4">
              <w:rPr>
                <w:rFonts w:ascii="Arial" w:hAnsi="Arial" w:cs="Arial"/>
                <w:sz w:val="20"/>
                <w:szCs w:val="20"/>
              </w:rPr>
              <w:tab/>
              <w:t>5.4- Retas concorrentes;</w:t>
            </w:r>
          </w:p>
          <w:p w:rsidR="00392BB4" w:rsidRPr="00392BB4" w:rsidRDefault="00392BB4" w:rsidP="00392BB4">
            <w:pPr>
              <w:rPr>
                <w:rFonts w:ascii="Arial" w:hAnsi="Arial" w:cs="Arial"/>
                <w:sz w:val="20"/>
                <w:szCs w:val="20"/>
              </w:rPr>
            </w:pPr>
            <w:r w:rsidRPr="00392BB4">
              <w:rPr>
                <w:rFonts w:ascii="Arial" w:hAnsi="Arial" w:cs="Arial"/>
                <w:sz w:val="20"/>
                <w:szCs w:val="20"/>
              </w:rPr>
              <w:tab/>
              <w:t>5.5- Retas reversas</w:t>
            </w:r>
          </w:p>
          <w:p w:rsidR="00392BB4" w:rsidRPr="00392BB4" w:rsidRDefault="00392BB4" w:rsidP="00392BB4">
            <w:pPr>
              <w:rPr>
                <w:rFonts w:ascii="Arial" w:hAnsi="Arial" w:cs="Arial"/>
                <w:sz w:val="20"/>
                <w:szCs w:val="20"/>
              </w:rPr>
            </w:pPr>
            <w:r w:rsidRPr="00392BB4">
              <w:rPr>
                <w:rFonts w:ascii="Arial" w:hAnsi="Arial" w:cs="Arial"/>
                <w:sz w:val="20"/>
                <w:szCs w:val="20"/>
              </w:rPr>
              <w:tab/>
              <w:t>5.6- Determinação dos traços de retas, visibilidade projeções;</w:t>
            </w:r>
          </w:p>
          <w:p w:rsidR="00392BB4" w:rsidRPr="00392BB4" w:rsidRDefault="00392BB4" w:rsidP="00392BB4">
            <w:pPr>
              <w:rPr>
                <w:rFonts w:ascii="Arial" w:hAnsi="Arial" w:cs="Arial"/>
                <w:sz w:val="20"/>
                <w:szCs w:val="20"/>
              </w:rPr>
            </w:pPr>
            <w:r w:rsidRPr="00392BB4">
              <w:rPr>
                <w:rFonts w:ascii="Arial" w:hAnsi="Arial" w:cs="Arial"/>
                <w:sz w:val="20"/>
                <w:szCs w:val="20"/>
              </w:rPr>
              <w:t>6. Estudo do Plano:</w:t>
            </w:r>
          </w:p>
          <w:p w:rsidR="00392BB4" w:rsidRPr="00392BB4" w:rsidRDefault="00392BB4" w:rsidP="00392BB4">
            <w:pPr>
              <w:rPr>
                <w:rFonts w:ascii="Arial" w:hAnsi="Arial" w:cs="Arial"/>
                <w:sz w:val="20"/>
                <w:szCs w:val="20"/>
              </w:rPr>
            </w:pPr>
            <w:r w:rsidRPr="00392BB4">
              <w:rPr>
                <w:rFonts w:ascii="Arial" w:hAnsi="Arial" w:cs="Arial"/>
                <w:sz w:val="20"/>
                <w:szCs w:val="20"/>
              </w:rPr>
              <w:tab/>
              <w:t>6.1- Representação e posições particulares do plano</w:t>
            </w:r>
          </w:p>
          <w:p w:rsidR="00392BB4" w:rsidRPr="00392BB4" w:rsidRDefault="00392BB4" w:rsidP="00392BB4">
            <w:pPr>
              <w:rPr>
                <w:rFonts w:ascii="Arial" w:hAnsi="Arial" w:cs="Arial"/>
                <w:sz w:val="20"/>
                <w:szCs w:val="20"/>
              </w:rPr>
            </w:pPr>
            <w:r w:rsidRPr="00392BB4">
              <w:rPr>
                <w:rFonts w:ascii="Arial" w:hAnsi="Arial" w:cs="Arial"/>
                <w:sz w:val="20"/>
                <w:szCs w:val="20"/>
              </w:rPr>
              <w:tab/>
              <w:t>6.2- Pertinência de pontos, reta e figuras elementares a planos.</w:t>
            </w:r>
          </w:p>
          <w:p w:rsidR="00392BB4" w:rsidRPr="00392BB4" w:rsidRDefault="00392BB4" w:rsidP="00392BB4">
            <w:pPr>
              <w:rPr>
                <w:rFonts w:ascii="Arial" w:hAnsi="Arial" w:cs="Arial"/>
                <w:sz w:val="20"/>
                <w:szCs w:val="20"/>
              </w:rPr>
            </w:pPr>
            <w:r w:rsidRPr="00392BB4">
              <w:rPr>
                <w:rFonts w:ascii="Arial" w:hAnsi="Arial" w:cs="Arial"/>
                <w:sz w:val="20"/>
                <w:szCs w:val="20"/>
              </w:rPr>
              <w:tab/>
              <w:t>6.3- Determinação de retas notáveis dos planos</w:t>
            </w:r>
          </w:p>
          <w:p w:rsidR="00392BB4" w:rsidRPr="00392BB4" w:rsidRDefault="00392BB4" w:rsidP="00392BB4">
            <w:pPr>
              <w:rPr>
                <w:rFonts w:ascii="Arial" w:hAnsi="Arial" w:cs="Arial"/>
                <w:sz w:val="20"/>
                <w:szCs w:val="20"/>
              </w:rPr>
            </w:pPr>
            <w:r w:rsidRPr="00392BB4">
              <w:rPr>
                <w:rFonts w:ascii="Arial" w:hAnsi="Arial" w:cs="Arial"/>
                <w:sz w:val="20"/>
                <w:szCs w:val="20"/>
              </w:rPr>
              <w:tab/>
              <w:t>6.4- Retas de máximo declive e máxima inclinação no plano qualquer</w:t>
            </w:r>
          </w:p>
          <w:p w:rsidR="00392BB4" w:rsidRPr="00392BB4" w:rsidRDefault="00392BB4" w:rsidP="00392BB4">
            <w:pPr>
              <w:rPr>
                <w:rFonts w:ascii="Arial" w:hAnsi="Arial" w:cs="Arial"/>
                <w:sz w:val="20"/>
                <w:szCs w:val="20"/>
              </w:rPr>
            </w:pPr>
            <w:r w:rsidRPr="00392BB4">
              <w:rPr>
                <w:rFonts w:ascii="Arial" w:hAnsi="Arial" w:cs="Arial"/>
                <w:sz w:val="20"/>
                <w:szCs w:val="20"/>
              </w:rPr>
              <w:tab/>
              <w:t>6.5- Planos projetantes</w:t>
            </w:r>
          </w:p>
          <w:p w:rsidR="00392BB4" w:rsidRPr="00392BB4" w:rsidRDefault="00392BB4" w:rsidP="00392BB4">
            <w:pPr>
              <w:rPr>
                <w:rFonts w:ascii="Arial" w:hAnsi="Arial" w:cs="Arial"/>
                <w:sz w:val="20"/>
                <w:szCs w:val="20"/>
              </w:rPr>
            </w:pPr>
            <w:r w:rsidRPr="00392BB4">
              <w:rPr>
                <w:rFonts w:ascii="Arial" w:hAnsi="Arial" w:cs="Arial"/>
                <w:sz w:val="20"/>
                <w:szCs w:val="20"/>
              </w:rPr>
              <w:tab/>
              <w:t>6.6- Elementos Geométricos que definem um plano:</w:t>
            </w:r>
          </w:p>
          <w:p w:rsidR="00392BB4" w:rsidRPr="00392BB4" w:rsidRDefault="00392BB4" w:rsidP="00392BB4">
            <w:pPr>
              <w:rPr>
                <w:rFonts w:ascii="Arial" w:hAnsi="Arial" w:cs="Arial"/>
                <w:sz w:val="20"/>
                <w:szCs w:val="20"/>
              </w:rPr>
            </w:pPr>
            <w:r w:rsidRPr="00392BB4">
              <w:rPr>
                <w:rFonts w:ascii="Arial" w:hAnsi="Arial" w:cs="Arial"/>
                <w:sz w:val="20"/>
                <w:szCs w:val="20"/>
              </w:rPr>
              <w:tab/>
              <w:t>6.6.1- Duas retas paralelas</w:t>
            </w:r>
          </w:p>
          <w:p w:rsidR="00392BB4" w:rsidRPr="00392BB4" w:rsidRDefault="00392BB4" w:rsidP="00392BB4">
            <w:pPr>
              <w:rPr>
                <w:rFonts w:ascii="Arial" w:hAnsi="Arial" w:cs="Arial"/>
                <w:sz w:val="20"/>
                <w:szCs w:val="20"/>
              </w:rPr>
            </w:pPr>
            <w:r w:rsidRPr="00392BB4">
              <w:rPr>
                <w:rFonts w:ascii="Arial" w:hAnsi="Arial" w:cs="Arial"/>
                <w:sz w:val="20"/>
                <w:szCs w:val="20"/>
              </w:rPr>
              <w:tab/>
              <w:t>6.6.2- Duas retas concorrentes</w:t>
            </w:r>
          </w:p>
          <w:p w:rsidR="00392BB4" w:rsidRPr="00392BB4" w:rsidRDefault="00392BB4" w:rsidP="00392BB4">
            <w:pPr>
              <w:rPr>
                <w:rFonts w:ascii="Arial" w:hAnsi="Arial" w:cs="Arial"/>
                <w:sz w:val="20"/>
                <w:szCs w:val="20"/>
              </w:rPr>
            </w:pPr>
            <w:r w:rsidRPr="00392BB4">
              <w:rPr>
                <w:rFonts w:ascii="Arial" w:hAnsi="Arial" w:cs="Arial"/>
                <w:sz w:val="20"/>
                <w:szCs w:val="20"/>
              </w:rPr>
              <w:tab/>
              <w:t>6.6.3- Três pontos não alinhados</w:t>
            </w:r>
          </w:p>
          <w:p w:rsidR="00392BB4" w:rsidRPr="00392BB4" w:rsidRDefault="00392BB4" w:rsidP="00392BB4">
            <w:pPr>
              <w:rPr>
                <w:rFonts w:ascii="Arial" w:hAnsi="Arial" w:cs="Arial"/>
                <w:sz w:val="20"/>
                <w:szCs w:val="20"/>
              </w:rPr>
            </w:pPr>
            <w:r w:rsidRPr="00392BB4">
              <w:rPr>
                <w:rFonts w:ascii="Arial" w:hAnsi="Arial" w:cs="Arial"/>
                <w:sz w:val="20"/>
                <w:szCs w:val="20"/>
              </w:rPr>
              <w:tab/>
              <w:t>6.6.4- Uma reta e um ponto não pertencente a ela</w:t>
            </w:r>
          </w:p>
          <w:p w:rsidR="00392BB4" w:rsidRPr="00392BB4" w:rsidRDefault="00392BB4" w:rsidP="00392BB4">
            <w:pPr>
              <w:rPr>
                <w:rFonts w:ascii="Arial" w:hAnsi="Arial" w:cs="Arial"/>
                <w:sz w:val="20"/>
                <w:szCs w:val="20"/>
              </w:rPr>
            </w:pPr>
            <w:r w:rsidRPr="00392BB4">
              <w:rPr>
                <w:rFonts w:ascii="Arial" w:hAnsi="Arial" w:cs="Arial"/>
                <w:sz w:val="20"/>
                <w:szCs w:val="20"/>
              </w:rPr>
              <w:tab/>
              <w:t>6.6.7- Reta pertencente a planos não definidos pelos traços</w:t>
            </w:r>
          </w:p>
          <w:p w:rsidR="00392BB4" w:rsidRPr="00392BB4" w:rsidRDefault="00392BB4" w:rsidP="00392BB4">
            <w:pPr>
              <w:rPr>
                <w:rFonts w:ascii="Arial" w:hAnsi="Arial" w:cs="Arial"/>
                <w:sz w:val="20"/>
                <w:szCs w:val="20"/>
              </w:rPr>
            </w:pPr>
            <w:r w:rsidRPr="00392BB4">
              <w:rPr>
                <w:rFonts w:ascii="Arial" w:hAnsi="Arial" w:cs="Arial"/>
                <w:sz w:val="20"/>
                <w:szCs w:val="20"/>
              </w:rPr>
              <w:t>7. Interseção de Planos:</w:t>
            </w:r>
          </w:p>
          <w:p w:rsidR="00392BB4" w:rsidRPr="00392BB4" w:rsidRDefault="00392BB4" w:rsidP="00392BB4">
            <w:pPr>
              <w:rPr>
                <w:rFonts w:ascii="Arial" w:hAnsi="Arial" w:cs="Arial"/>
                <w:sz w:val="20"/>
                <w:szCs w:val="20"/>
              </w:rPr>
            </w:pPr>
            <w:r w:rsidRPr="00392BB4">
              <w:rPr>
                <w:rFonts w:ascii="Arial" w:hAnsi="Arial" w:cs="Arial"/>
                <w:sz w:val="20"/>
                <w:szCs w:val="20"/>
              </w:rPr>
              <w:tab/>
              <w:t>7.1- Planos representados pelos traços</w:t>
            </w:r>
          </w:p>
          <w:p w:rsidR="00392BB4" w:rsidRPr="00392BB4" w:rsidRDefault="00392BB4" w:rsidP="00392BB4">
            <w:pPr>
              <w:rPr>
                <w:rFonts w:ascii="Arial" w:hAnsi="Arial" w:cs="Arial"/>
                <w:sz w:val="20"/>
                <w:szCs w:val="20"/>
              </w:rPr>
            </w:pPr>
            <w:r w:rsidRPr="00392BB4">
              <w:rPr>
                <w:rFonts w:ascii="Arial" w:hAnsi="Arial" w:cs="Arial"/>
                <w:sz w:val="20"/>
                <w:szCs w:val="20"/>
              </w:rPr>
              <w:tab/>
              <w:t>7.2- Plano representado por traços com plano representado por elementos geométricos</w:t>
            </w:r>
          </w:p>
          <w:p w:rsidR="00392BB4" w:rsidRPr="00392BB4" w:rsidRDefault="00392BB4" w:rsidP="00392BB4">
            <w:pPr>
              <w:rPr>
                <w:rFonts w:ascii="Arial" w:hAnsi="Arial" w:cs="Arial"/>
                <w:sz w:val="20"/>
                <w:szCs w:val="20"/>
              </w:rPr>
            </w:pPr>
            <w:r w:rsidRPr="00392BB4">
              <w:rPr>
                <w:rFonts w:ascii="Arial" w:hAnsi="Arial" w:cs="Arial"/>
                <w:sz w:val="20"/>
                <w:szCs w:val="20"/>
              </w:rPr>
              <w:tab/>
              <w:t>7.3- Dois planos definidos por elementos geométricos</w:t>
            </w:r>
          </w:p>
          <w:p w:rsidR="00392BB4" w:rsidRPr="00392BB4" w:rsidRDefault="00392BB4" w:rsidP="00392BB4">
            <w:pPr>
              <w:rPr>
                <w:rFonts w:ascii="Arial" w:hAnsi="Arial" w:cs="Arial"/>
                <w:sz w:val="20"/>
                <w:szCs w:val="20"/>
              </w:rPr>
            </w:pPr>
            <w:r w:rsidRPr="00392BB4">
              <w:rPr>
                <w:rFonts w:ascii="Arial" w:hAnsi="Arial" w:cs="Arial"/>
                <w:sz w:val="20"/>
                <w:szCs w:val="20"/>
              </w:rPr>
              <w:tab/>
              <w:t>7.4- Interseção de reta e plano</w:t>
            </w:r>
          </w:p>
          <w:p w:rsidR="00392BB4" w:rsidRPr="00392BB4" w:rsidRDefault="00392BB4" w:rsidP="00392BB4">
            <w:pPr>
              <w:rPr>
                <w:rFonts w:ascii="Arial" w:hAnsi="Arial" w:cs="Arial"/>
                <w:sz w:val="20"/>
                <w:szCs w:val="20"/>
              </w:rPr>
            </w:pPr>
            <w:r w:rsidRPr="00392BB4">
              <w:rPr>
                <w:rFonts w:ascii="Arial" w:hAnsi="Arial" w:cs="Arial"/>
                <w:sz w:val="20"/>
                <w:szCs w:val="20"/>
              </w:rPr>
              <w:t>8. Paralelismo e Perpendicularismo</w:t>
            </w:r>
          </w:p>
          <w:p w:rsidR="00392BB4" w:rsidRPr="00392BB4" w:rsidRDefault="00392BB4" w:rsidP="00392BB4">
            <w:pPr>
              <w:rPr>
                <w:rFonts w:ascii="Arial" w:hAnsi="Arial" w:cs="Arial"/>
                <w:sz w:val="20"/>
                <w:szCs w:val="20"/>
              </w:rPr>
            </w:pPr>
            <w:r w:rsidRPr="00392BB4">
              <w:rPr>
                <w:rFonts w:ascii="Arial" w:hAnsi="Arial" w:cs="Arial"/>
                <w:sz w:val="20"/>
                <w:szCs w:val="20"/>
              </w:rPr>
              <w:tab/>
              <w:t>8.1- de retas</w:t>
            </w:r>
          </w:p>
          <w:p w:rsidR="00392BB4" w:rsidRPr="00392BB4" w:rsidRDefault="00392BB4" w:rsidP="00392BB4">
            <w:pPr>
              <w:rPr>
                <w:rFonts w:ascii="Arial" w:hAnsi="Arial" w:cs="Arial"/>
                <w:sz w:val="20"/>
                <w:szCs w:val="20"/>
              </w:rPr>
            </w:pPr>
            <w:r w:rsidRPr="00392BB4">
              <w:rPr>
                <w:rFonts w:ascii="Arial" w:hAnsi="Arial" w:cs="Arial"/>
                <w:sz w:val="20"/>
                <w:szCs w:val="20"/>
              </w:rPr>
              <w:tab/>
              <w:t>8.2- de retas e planos</w:t>
            </w:r>
          </w:p>
          <w:p w:rsidR="00392BB4" w:rsidRPr="00392BB4" w:rsidRDefault="00392BB4" w:rsidP="00392BB4">
            <w:pPr>
              <w:rPr>
                <w:rFonts w:ascii="Arial" w:hAnsi="Arial" w:cs="Arial"/>
                <w:sz w:val="20"/>
                <w:szCs w:val="20"/>
              </w:rPr>
            </w:pPr>
            <w:r w:rsidRPr="00392BB4">
              <w:rPr>
                <w:rFonts w:ascii="Arial" w:hAnsi="Arial" w:cs="Arial"/>
                <w:sz w:val="20"/>
                <w:szCs w:val="20"/>
              </w:rPr>
              <w:tab/>
              <w:t>8.3- de planos</w:t>
            </w:r>
          </w:p>
          <w:p w:rsidR="00392BB4" w:rsidRPr="00392BB4" w:rsidRDefault="00392BB4" w:rsidP="00392BB4">
            <w:pPr>
              <w:rPr>
                <w:rFonts w:ascii="Arial" w:hAnsi="Arial" w:cs="Arial"/>
                <w:sz w:val="20"/>
                <w:szCs w:val="20"/>
              </w:rPr>
            </w:pPr>
            <w:r w:rsidRPr="00392BB4">
              <w:rPr>
                <w:rFonts w:ascii="Arial" w:hAnsi="Arial" w:cs="Arial"/>
                <w:sz w:val="20"/>
                <w:szCs w:val="20"/>
              </w:rPr>
              <w:t>9. Métodos Descritivos:</w:t>
            </w:r>
          </w:p>
          <w:p w:rsidR="00392BB4" w:rsidRPr="00392BB4" w:rsidRDefault="00392BB4" w:rsidP="00392BB4">
            <w:pPr>
              <w:rPr>
                <w:rFonts w:ascii="Arial" w:hAnsi="Arial" w:cs="Arial"/>
                <w:sz w:val="20"/>
                <w:szCs w:val="20"/>
              </w:rPr>
            </w:pPr>
            <w:r w:rsidRPr="00392BB4">
              <w:rPr>
                <w:rFonts w:ascii="Arial" w:hAnsi="Arial" w:cs="Arial"/>
                <w:sz w:val="20"/>
                <w:szCs w:val="20"/>
              </w:rPr>
              <w:tab/>
              <w:t>9.1 - Mudança de Planos</w:t>
            </w:r>
          </w:p>
          <w:p w:rsidR="00392BB4" w:rsidRPr="00392BB4" w:rsidRDefault="00392BB4" w:rsidP="00392BB4">
            <w:pPr>
              <w:rPr>
                <w:rFonts w:ascii="Arial" w:hAnsi="Arial" w:cs="Arial"/>
                <w:sz w:val="20"/>
                <w:szCs w:val="20"/>
              </w:rPr>
            </w:pPr>
            <w:r w:rsidRPr="00392BB4">
              <w:rPr>
                <w:rFonts w:ascii="Arial" w:hAnsi="Arial" w:cs="Arial"/>
                <w:sz w:val="20"/>
                <w:szCs w:val="20"/>
              </w:rPr>
              <w:tab/>
              <w:t>9.2 - Rotação</w:t>
            </w:r>
          </w:p>
          <w:p w:rsidR="00E12C92" w:rsidRPr="00392BB4" w:rsidRDefault="00392BB4" w:rsidP="00392BB4">
            <w:pPr>
              <w:rPr>
                <w:rFonts w:ascii="Arial" w:hAnsi="Arial" w:cs="Arial"/>
                <w:sz w:val="20"/>
                <w:szCs w:val="20"/>
              </w:rPr>
            </w:pPr>
            <w:r w:rsidRPr="00392BB4">
              <w:rPr>
                <w:rFonts w:ascii="Arial" w:hAnsi="Arial" w:cs="Arial"/>
                <w:sz w:val="20"/>
                <w:szCs w:val="20"/>
              </w:rPr>
              <w:tab/>
              <w:t>9.3 - Rebatimento e Alçamento</w:t>
            </w:r>
          </w:p>
        </w:tc>
      </w:tr>
      <w:tr w:rsidR="00E12C92" w:rsidRPr="00392BB4" w:rsidTr="00B80BAF">
        <w:tc>
          <w:tcPr>
            <w:tcW w:w="2023" w:type="dxa"/>
            <w:tcBorders>
              <w:right w:val="single" w:sz="4" w:space="0" w:color="000000"/>
            </w:tcBorders>
            <w:shd w:val="clear" w:color="auto" w:fill="F3F3F3"/>
          </w:tcPr>
          <w:p w:rsidR="00E12C92" w:rsidRPr="00392BB4" w:rsidRDefault="00E12C92" w:rsidP="00B7447C">
            <w:pPr>
              <w:autoSpaceDE w:val="0"/>
              <w:autoSpaceDN w:val="0"/>
              <w:adjustRightInd w:val="0"/>
              <w:rPr>
                <w:rFonts w:ascii="Arial" w:hAnsi="Arial" w:cs="Arial"/>
                <w:b/>
                <w:sz w:val="20"/>
                <w:szCs w:val="20"/>
              </w:rPr>
            </w:pPr>
            <w:r w:rsidRPr="00392BB4">
              <w:rPr>
                <w:rFonts w:ascii="Arial" w:hAnsi="Arial" w:cs="Arial"/>
                <w:b/>
                <w:sz w:val="20"/>
                <w:szCs w:val="20"/>
              </w:rPr>
              <w:lastRenderedPageBreak/>
              <w:t xml:space="preserve">Bibliografia </w:t>
            </w:r>
          </w:p>
        </w:tc>
        <w:tc>
          <w:tcPr>
            <w:tcW w:w="7513" w:type="dxa"/>
          </w:tcPr>
          <w:p w:rsidR="00392BB4" w:rsidRPr="00392BB4" w:rsidRDefault="00392BB4" w:rsidP="00392BB4">
            <w:pPr>
              <w:rPr>
                <w:rFonts w:ascii="Arial" w:hAnsi="Arial" w:cs="Arial"/>
                <w:sz w:val="20"/>
                <w:szCs w:val="20"/>
              </w:rPr>
            </w:pPr>
            <w:r w:rsidRPr="00392BB4">
              <w:rPr>
                <w:rFonts w:ascii="Arial" w:hAnsi="Arial" w:cs="Arial"/>
                <w:sz w:val="20"/>
                <w:szCs w:val="20"/>
                <w:lang w:val="en-US"/>
              </w:rPr>
              <w:t xml:space="preserve">BORGES, Gladys Cabral de Mello et all. </w:t>
            </w:r>
            <w:r w:rsidRPr="00392BB4">
              <w:rPr>
                <w:rFonts w:ascii="Arial" w:hAnsi="Arial" w:cs="Arial"/>
                <w:sz w:val="20"/>
                <w:szCs w:val="20"/>
              </w:rPr>
              <w:t>Geometria Descritiva.Porto Alegre, 1984.</w:t>
            </w:r>
          </w:p>
          <w:p w:rsidR="00392BB4" w:rsidRPr="00392BB4" w:rsidRDefault="00392BB4" w:rsidP="00392BB4">
            <w:pPr>
              <w:rPr>
                <w:rFonts w:ascii="Arial" w:hAnsi="Arial" w:cs="Arial"/>
                <w:sz w:val="20"/>
                <w:szCs w:val="20"/>
              </w:rPr>
            </w:pPr>
            <w:r w:rsidRPr="00392BB4">
              <w:rPr>
                <w:rFonts w:ascii="Arial" w:hAnsi="Arial" w:cs="Arial"/>
                <w:sz w:val="20"/>
                <w:szCs w:val="20"/>
              </w:rPr>
              <w:t>CHAPUT, Frere Ignace. Elementos de Geometria Descritiva. Rio de Janeiro, F. Briguiet, 1966.</w:t>
            </w:r>
          </w:p>
          <w:p w:rsidR="00392BB4" w:rsidRPr="00392BB4" w:rsidRDefault="00392BB4" w:rsidP="00392BB4">
            <w:pPr>
              <w:rPr>
                <w:rFonts w:ascii="Arial" w:hAnsi="Arial" w:cs="Arial"/>
                <w:sz w:val="20"/>
                <w:szCs w:val="20"/>
              </w:rPr>
            </w:pPr>
            <w:r w:rsidRPr="00392BB4">
              <w:rPr>
                <w:rFonts w:ascii="Arial" w:hAnsi="Arial" w:cs="Arial"/>
                <w:sz w:val="20"/>
                <w:szCs w:val="20"/>
              </w:rPr>
              <w:t>DI PIETRO, Donato. Geometria Descritiva. Buenos Aires, Alsina, 1977.</w:t>
            </w:r>
          </w:p>
          <w:p w:rsidR="00392BB4" w:rsidRPr="00392BB4" w:rsidRDefault="00392BB4" w:rsidP="00392BB4">
            <w:pPr>
              <w:rPr>
                <w:rFonts w:ascii="Arial" w:hAnsi="Arial" w:cs="Arial"/>
                <w:sz w:val="20"/>
                <w:szCs w:val="20"/>
              </w:rPr>
            </w:pPr>
            <w:r w:rsidRPr="00392BB4">
              <w:rPr>
                <w:rFonts w:ascii="Arial" w:hAnsi="Arial" w:cs="Arial"/>
                <w:sz w:val="20"/>
                <w:szCs w:val="20"/>
              </w:rPr>
              <w:t>LOBJOIS, C. H. Desenvolvimento de Chapas. São Paulo, Hemus Livraria Editora Ltda, 1977.</w:t>
            </w:r>
          </w:p>
          <w:p w:rsidR="00392BB4" w:rsidRPr="00392BB4" w:rsidRDefault="00392BB4" w:rsidP="00392BB4">
            <w:pPr>
              <w:rPr>
                <w:rFonts w:ascii="Arial" w:hAnsi="Arial" w:cs="Arial"/>
                <w:sz w:val="20"/>
                <w:szCs w:val="20"/>
              </w:rPr>
            </w:pPr>
            <w:r w:rsidRPr="00392BB4">
              <w:rPr>
                <w:rFonts w:ascii="Arial" w:hAnsi="Arial" w:cs="Arial"/>
                <w:sz w:val="20"/>
                <w:szCs w:val="20"/>
              </w:rPr>
              <w:t>MACHADO, Ardevan. Geometria Descritiva. São Paulo, Mac Graw-Hill, 1978.</w:t>
            </w:r>
          </w:p>
          <w:p w:rsidR="00392BB4" w:rsidRPr="00392BB4" w:rsidRDefault="00392BB4" w:rsidP="00392BB4">
            <w:pPr>
              <w:rPr>
                <w:rFonts w:ascii="Arial" w:hAnsi="Arial" w:cs="Arial"/>
                <w:sz w:val="20"/>
                <w:szCs w:val="20"/>
              </w:rPr>
            </w:pPr>
            <w:r w:rsidRPr="00392BB4">
              <w:rPr>
                <w:rFonts w:ascii="Arial" w:hAnsi="Arial" w:cs="Arial"/>
                <w:sz w:val="20"/>
                <w:szCs w:val="20"/>
              </w:rPr>
              <w:t>MARMO, C. Geometria Descritiva. São Paulo, Moderna.</w:t>
            </w:r>
          </w:p>
          <w:p w:rsidR="00392BB4" w:rsidRPr="00392BB4" w:rsidRDefault="00392BB4" w:rsidP="00392BB4">
            <w:pPr>
              <w:rPr>
                <w:rFonts w:ascii="Arial" w:hAnsi="Arial" w:cs="Arial"/>
                <w:sz w:val="20"/>
                <w:szCs w:val="20"/>
              </w:rPr>
            </w:pPr>
            <w:r w:rsidRPr="00392BB4">
              <w:rPr>
                <w:rFonts w:ascii="Arial" w:hAnsi="Arial" w:cs="Arial"/>
                <w:sz w:val="20"/>
                <w:szCs w:val="20"/>
              </w:rPr>
              <w:t>PINHEIRO, Virgílio Athayde. Noções de Geometria Descritiva. Rio de Janeiro, Só Livro Técnico, 1970.</w:t>
            </w:r>
          </w:p>
          <w:p w:rsidR="00392BB4" w:rsidRPr="00392BB4" w:rsidRDefault="00392BB4" w:rsidP="00392BB4">
            <w:pPr>
              <w:rPr>
                <w:rFonts w:ascii="Arial" w:hAnsi="Arial" w:cs="Arial"/>
                <w:sz w:val="20"/>
                <w:szCs w:val="20"/>
              </w:rPr>
            </w:pPr>
            <w:r w:rsidRPr="00392BB4">
              <w:rPr>
                <w:rFonts w:ascii="Arial" w:hAnsi="Arial" w:cs="Arial"/>
                <w:sz w:val="20"/>
                <w:szCs w:val="20"/>
              </w:rPr>
              <w:t>PRÍNCIPE JÚNIOR, Alfredo dos Reis. Noções de Geometria Descritiva. São Paulo, Nobel, 1974</w:t>
            </w:r>
          </w:p>
          <w:p w:rsidR="00E12C92" w:rsidRPr="00392BB4" w:rsidRDefault="00392BB4" w:rsidP="00392BB4">
            <w:pPr>
              <w:autoSpaceDE w:val="0"/>
              <w:autoSpaceDN w:val="0"/>
              <w:adjustRightInd w:val="0"/>
              <w:rPr>
                <w:rFonts w:ascii="Arial" w:hAnsi="Arial" w:cs="Arial"/>
                <w:sz w:val="20"/>
                <w:szCs w:val="20"/>
              </w:rPr>
            </w:pPr>
            <w:r w:rsidRPr="00392BB4">
              <w:rPr>
                <w:rFonts w:ascii="Arial" w:hAnsi="Arial" w:cs="Arial"/>
                <w:sz w:val="20"/>
                <w:szCs w:val="20"/>
              </w:rPr>
              <w:t>SOUZA JÚNIOR, Hugo Andrade de. Geometria Descritiva e Perspectiva. São Paulo, Pioneira, 1975.</w:t>
            </w:r>
          </w:p>
        </w:tc>
      </w:tr>
    </w:tbl>
    <w:p w:rsidR="00A459DB" w:rsidRPr="00392BB4" w:rsidRDefault="00A459DB" w:rsidP="00B7447C">
      <w:pPr>
        <w:autoSpaceDE w:val="0"/>
        <w:autoSpaceDN w:val="0"/>
        <w:adjustRightInd w:val="0"/>
        <w:jc w:val="both"/>
        <w:rPr>
          <w:rFonts w:ascii="Arial" w:hAnsi="Arial" w:cs="Arial"/>
          <w:b/>
          <w:color w:val="FF0000"/>
          <w:sz w:val="20"/>
          <w:szCs w:val="20"/>
        </w:rPr>
      </w:pPr>
      <w:bookmarkStart w:id="0" w:name="_GoBack"/>
      <w:bookmarkEnd w:id="0"/>
    </w:p>
    <w:sectPr w:rsidR="00A459DB" w:rsidRPr="00392BB4" w:rsidSect="00924CDD">
      <w:headerReference w:type="default" r:id="rId8"/>
      <w:pgSz w:w="11906" w:h="16838"/>
      <w:pgMar w:top="1701"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19C" w:rsidRDefault="00C8419C">
      <w:r>
        <w:separator/>
      </w:r>
    </w:p>
  </w:endnote>
  <w:endnote w:type="continuationSeparator" w:id="0">
    <w:p w:rsidR="00C8419C" w:rsidRDefault="00C841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tima LT Std Medium">
    <w:altName w:val="Times New Roman"/>
    <w:panose1 w:val="00000000000000000000"/>
    <w:charset w:val="00"/>
    <w:family w:val="auto"/>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19C" w:rsidRDefault="00C8419C">
      <w:r>
        <w:separator/>
      </w:r>
    </w:p>
  </w:footnote>
  <w:footnote w:type="continuationSeparator" w:id="0">
    <w:p w:rsidR="00C8419C" w:rsidRDefault="00C8419C">
      <w:r>
        <w:continuationSeparator/>
      </w:r>
    </w:p>
  </w:footnote>
  <w:footnote w:id="1">
    <w:p w:rsidR="004071A1" w:rsidRPr="00F53ADB" w:rsidRDefault="004071A1" w:rsidP="00FF5AF3">
      <w:pPr>
        <w:pStyle w:val="FootnoteText"/>
        <w:rPr>
          <w:rFonts w:ascii="Arial" w:hAnsi="Arial" w:cs="Arial"/>
        </w:rPr>
      </w:pPr>
      <w:r w:rsidRPr="00F53ADB">
        <w:rPr>
          <w:rStyle w:val="FootnoteReference"/>
          <w:rFonts w:ascii="Arial" w:hAnsi="Arial" w:cs="Arial"/>
        </w:rPr>
        <w:footnoteRef/>
      </w:r>
      <w:r w:rsidRPr="00F53ADB">
        <w:rPr>
          <w:rFonts w:ascii="Arial" w:hAnsi="Arial" w:cs="Arial"/>
        </w:rPr>
        <w:t xml:space="preserve"> </w:t>
      </w:r>
      <w:r w:rsidR="00F8344C">
        <w:rPr>
          <w:rFonts w:ascii="Arial" w:hAnsi="Arial" w:cs="Arial"/>
        </w:rPr>
        <w:t>Programa</w:t>
      </w:r>
      <w:r w:rsidRPr="00F53ADB">
        <w:rPr>
          <w:rFonts w:ascii="Arial" w:hAnsi="Arial" w:cs="Arial"/>
        </w:rPr>
        <w:t xml:space="preserve"> de ensino elaborado conforme recomendações da Resolução </w:t>
      </w:r>
      <w:r w:rsidRPr="00F53ADB">
        <w:rPr>
          <w:rFonts w:ascii="Arial" w:hAnsi="Arial" w:cs="Arial"/>
          <w:bCs/>
        </w:rPr>
        <w:t>Nº 03/CEPE/84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A1" w:rsidRPr="00607F57" w:rsidRDefault="004071A1" w:rsidP="00723900">
    <w:pPr>
      <w:ind w:right="-18"/>
      <w:jc w:val="center"/>
      <w:rPr>
        <w:rFonts w:ascii="Verdana" w:hAnsi="Verdana" w:cs="Arial"/>
        <w:b/>
        <w:sz w:val="16"/>
        <w:szCs w:val="16"/>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-121285</wp:posOffset>
          </wp:positionV>
          <wp:extent cx="499110" cy="571500"/>
          <wp:effectExtent l="0" t="0" r="8890" b="12700"/>
          <wp:wrapNone/>
          <wp:docPr id="3" name="Imagem 1" descr="ufsc cc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sc cce copy"/>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r="57706"/>
                  <a:stretch/>
                </pic:blipFill>
                <pic:spPr bwMode="auto">
                  <a:xfrm>
                    <a:off x="0" y="0"/>
                    <a:ext cx="499110" cy="5715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noProof/>
      </w:rPr>
      <w:drawing>
        <wp:anchor distT="0" distB="0" distL="114300" distR="114300" simplePos="0" relativeHeight="251659264" behindDoc="1" locked="0" layoutInCell="1" allowOverlap="1">
          <wp:simplePos x="0" y="0"/>
          <wp:positionH relativeFrom="column">
            <wp:posOffset>5143500</wp:posOffset>
          </wp:positionH>
          <wp:positionV relativeFrom="paragraph">
            <wp:posOffset>-121285</wp:posOffset>
          </wp:positionV>
          <wp:extent cx="711835" cy="571500"/>
          <wp:effectExtent l="0" t="0" r="0" b="12700"/>
          <wp:wrapNone/>
          <wp:docPr id="5" name="Imagem 1" descr="ufsc cc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sc cce copy"/>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39731"/>
                  <a:stretch/>
                </pic:blipFill>
                <pic:spPr bwMode="auto">
                  <a:xfrm>
                    <a:off x="0" y="0"/>
                    <a:ext cx="711835" cy="5715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607F57">
      <w:rPr>
        <w:rFonts w:ascii="Verdana" w:hAnsi="Verdana" w:cs="Arial"/>
        <w:b/>
        <w:sz w:val="16"/>
        <w:szCs w:val="16"/>
      </w:rPr>
      <w:t>Universidade Federal de Santa Catarina</w:t>
    </w:r>
  </w:p>
  <w:p w:rsidR="004071A1" w:rsidRPr="00607F57" w:rsidRDefault="004071A1" w:rsidP="00723900">
    <w:pPr>
      <w:ind w:right="-18"/>
      <w:jc w:val="center"/>
      <w:rPr>
        <w:rFonts w:ascii="Verdana" w:hAnsi="Verdana" w:cs="Arial"/>
        <w:b/>
        <w:sz w:val="16"/>
        <w:szCs w:val="16"/>
      </w:rPr>
    </w:pPr>
    <w:r w:rsidRPr="00607F57">
      <w:rPr>
        <w:rFonts w:ascii="Verdana" w:hAnsi="Verdana" w:cs="Arial"/>
        <w:b/>
        <w:sz w:val="16"/>
        <w:szCs w:val="16"/>
      </w:rPr>
      <w:t>Centro de Comunicação e Expressão</w:t>
    </w:r>
  </w:p>
  <w:p w:rsidR="004071A1" w:rsidRPr="00607F57" w:rsidRDefault="004071A1" w:rsidP="00723900">
    <w:pPr>
      <w:ind w:right="-18"/>
      <w:jc w:val="center"/>
      <w:rPr>
        <w:rFonts w:ascii="Verdana" w:hAnsi="Verdana" w:cs="Arial"/>
        <w:b/>
        <w:sz w:val="16"/>
        <w:szCs w:val="16"/>
      </w:rPr>
    </w:pPr>
    <w:r w:rsidRPr="00607F57">
      <w:rPr>
        <w:rFonts w:ascii="Verdana" w:hAnsi="Verdana" w:cs="Arial"/>
        <w:b/>
        <w:sz w:val="16"/>
        <w:szCs w:val="16"/>
      </w:rPr>
      <w:t>Departamento de Expressão Gráfica</w:t>
    </w:r>
  </w:p>
  <w:p w:rsidR="004071A1" w:rsidRPr="00723900" w:rsidRDefault="004071A1" w:rsidP="00723900">
    <w:pPr>
      <w:ind w:right="-18"/>
      <w:jc w:val="center"/>
      <w:rPr>
        <w:rFonts w:ascii="Verdana" w:hAnsi="Verdana" w:cs="Arial"/>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800080"/>
      </w:rPr>
    </w:lvl>
  </w:abstractNum>
  <w:abstractNum w:abstractNumId="1">
    <w:nsid w:val="01F65C66"/>
    <w:multiLevelType w:val="hybridMultilevel"/>
    <w:tmpl w:val="03540C3E"/>
    <w:lvl w:ilvl="0" w:tplc="C4F8019A">
      <w:start w:val="1"/>
      <w:numFmt w:val="bullet"/>
      <w:lvlText w:val=""/>
      <w:lvlJc w:val="left"/>
      <w:pPr>
        <w:tabs>
          <w:tab w:val="num" w:pos="2029"/>
        </w:tabs>
        <w:ind w:left="2029" w:hanging="360"/>
      </w:pPr>
      <w:rPr>
        <w:rFonts w:ascii="Wingdings 2" w:hAnsi="Wingdings 2" w:hint="default"/>
        <w:color w:val="80008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3766B1D"/>
    <w:multiLevelType w:val="hybridMultilevel"/>
    <w:tmpl w:val="E9CE3462"/>
    <w:lvl w:ilvl="0" w:tplc="48B81104">
      <w:start w:val="1"/>
      <w:numFmt w:val="bullet"/>
      <w:lvlText w:val=""/>
      <w:lvlJc w:val="left"/>
      <w:pPr>
        <w:tabs>
          <w:tab w:val="num" w:pos="420"/>
        </w:tabs>
        <w:ind w:left="420" w:hanging="360"/>
      </w:pPr>
      <w:rPr>
        <w:rFonts w:ascii="Symbol" w:hAnsi="Symbol" w:hint="default"/>
        <w:color w:val="auto"/>
      </w:rPr>
    </w:lvl>
    <w:lvl w:ilvl="1" w:tplc="04160019">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3">
    <w:nsid w:val="080857A0"/>
    <w:multiLevelType w:val="hybridMultilevel"/>
    <w:tmpl w:val="3E66370E"/>
    <w:lvl w:ilvl="0" w:tplc="AAEE1BD2">
      <w:start w:val="1"/>
      <w:numFmt w:val="bullet"/>
      <w:lvlText w:val="–"/>
      <w:lvlJc w:val="left"/>
      <w:pPr>
        <w:tabs>
          <w:tab w:val="num" w:pos="1820"/>
        </w:tabs>
        <w:ind w:left="1820" w:hanging="360"/>
      </w:pPr>
      <w:rPr>
        <w:rFonts w:ascii="Arial" w:hAnsi="Arial" w:hint="default"/>
        <w:b w:val="0"/>
        <w:i w:val="0"/>
        <w:spacing w:val="0"/>
        <w:w w:val="100"/>
        <w:position w:val="0"/>
        <w:sz w:val="24"/>
        <w:szCs w:val="24"/>
      </w:rPr>
    </w:lvl>
    <w:lvl w:ilvl="1" w:tplc="E6A018B6">
      <w:numFmt w:val="bullet"/>
      <w:lvlText w:val="-"/>
      <w:lvlJc w:val="left"/>
      <w:pPr>
        <w:tabs>
          <w:tab w:val="num" w:pos="1820"/>
        </w:tabs>
        <w:ind w:left="1820" w:hanging="360"/>
      </w:pPr>
      <w:rPr>
        <w:rFonts w:ascii="Verdana" w:eastAsia="Times New Roman" w:hAnsi="Verdana" w:cs="Symbol"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4">
    <w:nsid w:val="08BB1C49"/>
    <w:multiLevelType w:val="hybridMultilevel"/>
    <w:tmpl w:val="79C02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93086E"/>
    <w:multiLevelType w:val="hybridMultilevel"/>
    <w:tmpl w:val="2EA6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9D7222"/>
    <w:multiLevelType w:val="hybridMultilevel"/>
    <w:tmpl w:val="B9D4AD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9F7052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11F403AB"/>
    <w:multiLevelType w:val="multilevel"/>
    <w:tmpl w:val="7B328838"/>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1485"/>
        </w:tabs>
        <w:ind w:left="1485" w:hanging="72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375"/>
        </w:tabs>
        <w:ind w:left="3375" w:hanging="1080"/>
      </w:pPr>
      <w:rPr>
        <w:rFonts w:hint="default"/>
      </w:rPr>
    </w:lvl>
    <w:lvl w:ilvl="4">
      <w:start w:val="1"/>
      <w:numFmt w:val="decimal"/>
      <w:lvlText w:val="%1.%2.%3.%4.%5"/>
      <w:lvlJc w:val="left"/>
      <w:pPr>
        <w:tabs>
          <w:tab w:val="num" w:pos="4500"/>
        </w:tabs>
        <w:ind w:left="4500" w:hanging="1440"/>
      </w:pPr>
      <w:rPr>
        <w:rFonts w:hint="default"/>
      </w:rPr>
    </w:lvl>
    <w:lvl w:ilvl="5">
      <w:start w:val="1"/>
      <w:numFmt w:val="decimal"/>
      <w:lvlText w:val="%1.%2.%3.%4.%5.%6"/>
      <w:lvlJc w:val="left"/>
      <w:pPr>
        <w:tabs>
          <w:tab w:val="num" w:pos="5625"/>
        </w:tabs>
        <w:ind w:left="5625" w:hanging="1800"/>
      </w:pPr>
      <w:rPr>
        <w:rFonts w:hint="default"/>
      </w:rPr>
    </w:lvl>
    <w:lvl w:ilvl="6">
      <w:start w:val="1"/>
      <w:numFmt w:val="decimal"/>
      <w:lvlText w:val="%1.%2.%3.%4.%5.%6.%7"/>
      <w:lvlJc w:val="left"/>
      <w:pPr>
        <w:tabs>
          <w:tab w:val="num" w:pos="6390"/>
        </w:tabs>
        <w:ind w:left="6390" w:hanging="1800"/>
      </w:pPr>
      <w:rPr>
        <w:rFonts w:hint="default"/>
      </w:rPr>
    </w:lvl>
    <w:lvl w:ilvl="7">
      <w:start w:val="1"/>
      <w:numFmt w:val="decimal"/>
      <w:lvlText w:val="%1.%2.%3.%4.%5.%6.%7.%8"/>
      <w:lvlJc w:val="left"/>
      <w:pPr>
        <w:tabs>
          <w:tab w:val="num" w:pos="7515"/>
        </w:tabs>
        <w:ind w:left="7515" w:hanging="2160"/>
      </w:pPr>
      <w:rPr>
        <w:rFonts w:hint="default"/>
      </w:rPr>
    </w:lvl>
    <w:lvl w:ilvl="8">
      <w:start w:val="1"/>
      <w:numFmt w:val="decimal"/>
      <w:lvlText w:val="%1.%2.%3.%4.%5.%6.%7.%8.%9"/>
      <w:lvlJc w:val="left"/>
      <w:pPr>
        <w:tabs>
          <w:tab w:val="num" w:pos="8640"/>
        </w:tabs>
        <w:ind w:left="8640" w:hanging="2520"/>
      </w:pPr>
      <w:rPr>
        <w:rFonts w:hint="default"/>
      </w:rPr>
    </w:lvl>
  </w:abstractNum>
  <w:abstractNum w:abstractNumId="9">
    <w:nsid w:val="126430E9"/>
    <w:multiLevelType w:val="hybridMultilevel"/>
    <w:tmpl w:val="31865C16"/>
    <w:lvl w:ilvl="0" w:tplc="0F0A5F0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16AD322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nsid w:val="18860D6B"/>
    <w:multiLevelType w:val="hybridMultilevel"/>
    <w:tmpl w:val="C5362C3C"/>
    <w:lvl w:ilvl="0" w:tplc="FE141676">
      <w:start w:val="4"/>
      <w:numFmt w:val="bullet"/>
      <w:lvlText w:val="-"/>
      <w:lvlJc w:val="left"/>
      <w:pPr>
        <w:ind w:left="720" w:hanging="360"/>
      </w:pPr>
      <w:rPr>
        <w:rFonts w:ascii="Optima LT Std Medium" w:eastAsia="Times New Roman" w:hAnsi="Optima LT Std Medium"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D91850"/>
    <w:multiLevelType w:val="hybridMultilevel"/>
    <w:tmpl w:val="0CA2E998"/>
    <w:lvl w:ilvl="0" w:tplc="4FF29008">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3">
    <w:nsid w:val="1BF77A0B"/>
    <w:multiLevelType w:val="hybridMultilevel"/>
    <w:tmpl w:val="78B06FAC"/>
    <w:lvl w:ilvl="0" w:tplc="B4442958">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E77793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1F454B4B"/>
    <w:multiLevelType w:val="hybridMultilevel"/>
    <w:tmpl w:val="4C1C3AE6"/>
    <w:lvl w:ilvl="0" w:tplc="7DA23A26">
      <w:start w:val="19"/>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0B74ED"/>
    <w:multiLevelType w:val="multilevel"/>
    <w:tmpl w:val="4AF059DC"/>
    <w:lvl w:ilvl="0">
      <w:start w:val="4"/>
      <w:numFmt w:val="decimal"/>
      <w:lvlText w:val="%1."/>
      <w:lvlJc w:val="left"/>
      <w:pPr>
        <w:tabs>
          <w:tab w:val="num" w:pos="945"/>
        </w:tabs>
        <w:ind w:left="945" w:hanging="360"/>
      </w:pPr>
      <w:rPr>
        <w:rFonts w:hint="default"/>
      </w:rPr>
    </w:lvl>
    <w:lvl w:ilvl="1">
      <w:start w:val="1"/>
      <w:numFmt w:val="decimal"/>
      <w:isLgl/>
      <w:lvlText w:val="%1.%2"/>
      <w:lvlJc w:val="left"/>
      <w:pPr>
        <w:tabs>
          <w:tab w:val="num" w:pos="1665"/>
        </w:tabs>
        <w:ind w:left="1665" w:hanging="720"/>
      </w:pPr>
      <w:rPr>
        <w:rFonts w:hint="default"/>
      </w:rPr>
    </w:lvl>
    <w:lvl w:ilvl="2">
      <w:start w:val="1"/>
      <w:numFmt w:val="decimal"/>
      <w:isLgl/>
      <w:lvlText w:val="%1.%2.%3"/>
      <w:lvlJc w:val="left"/>
      <w:pPr>
        <w:tabs>
          <w:tab w:val="num" w:pos="2025"/>
        </w:tabs>
        <w:ind w:left="2025" w:hanging="720"/>
      </w:pPr>
      <w:rPr>
        <w:rFonts w:hint="default"/>
      </w:rPr>
    </w:lvl>
    <w:lvl w:ilvl="3">
      <w:start w:val="1"/>
      <w:numFmt w:val="decimal"/>
      <w:isLgl/>
      <w:lvlText w:val="%1.%2.%3.%4"/>
      <w:lvlJc w:val="left"/>
      <w:pPr>
        <w:tabs>
          <w:tab w:val="num" w:pos="2745"/>
        </w:tabs>
        <w:ind w:left="2745" w:hanging="1080"/>
      </w:pPr>
      <w:rPr>
        <w:rFonts w:hint="default"/>
      </w:rPr>
    </w:lvl>
    <w:lvl w:ilvl="4">
      <w:start w:val="1"/>
      <w:numFmt w:val="decimal"/>
      <w:isLgl/>
      <w:lvlText w:val="%1.%2.%3.%4.%5"/>
      <w:lvlJc w:val="left"/>
      <w:pPr>
        <w:tabs>
          <w:tab w:val="num" w:pos="3465"/>
        </w:tabs>
        <w:ind w:left="3465" w:hanging="1440"/>
      </w:pPr>
      <w:rPr>
        <w:rFonts w:hint="default"/>
      </w:rPr>
    </w:lvl>
    <w:lvl w:ilvl="5">
      <w:start w:val="1"/>
      <w:numFmt w:val="decimal"/>
      <w:isLgl/>
      <w:lvlText w:val="%1.%2.%3.%4.%5.%6"/>
      <w:lvlJc w:val="left"/>
      <w:pPr>
        <w:tabs>
          <w:tab w:val="num" w:pos="4185"/>
        </w:tabs>
        <w:ind w:left="4185" w:hanging="1800"/>
      </w:pPr>
      <w:rPr>
        <w:rFonts w:hint="default"/>
      </w:rPr>
    </w:lvl>
    <w:lvl w:ilvl="6">
      <w:start w:val="1"/>
      <w:numFmt w:val="decimal"/>
      <w:isLgl/>
      <w:lvlText w:val="%1.%2.%3.%4.%5.%6.%7"/>
      <w:lvlJc w:val="left"/>
      <w:pPr>
        <w:tabs>
          <w:tab w:val="num" w:pos="4545"/>
        </w:tabs>
        <w:ind w:left="4545" w:hanging="1800"/>
      </w:pPr>
      <w:rPr>
        <w:rFonts w:hint="default"/>
      </w:rPr>
    </w:lvl>
    <w:lvl w:ilvl="7">
      <w:start w:val="1"/>
      <w:numFmt w:val="decimal"/>
      <w:isLgl/>
      <w:lvlText w:val="%1.%2.%3.%4.%5.%6.%7.%8"/>
      <w:lvlJc w:val="left"/>
      <w:pPr>
        <w:tabs>
          <w:tab w:val="num" w:pos="5265"/>
        </w:tabs>
        <w:ind w:left="5265" w:hanging="2160"/>
      </w:pPr>
      <w:rPr>
        <w:rFonts w:hint="default"/>
      </w:rPr>
    </w:lvl>
    <w:lvl w:ilvl="8">
      <w:start w:val="1"/>
      <w:numFmt w:val="decimal"/>
      <w:isLgl/>
      <w:lvlText w:val="%1.%2.%3.%4.%5.%6.%7.%8.%9"/>
      <w:lvlJc w:val="left"/>
      <w:pPr>
        <w:tabs>
          <w:tab w:val="num" w:pos="5985"/>
        </w:tabs>
        <w:ind w:left="5985" w:hanging="2520"/>
      </w:pPr>
      <w:rPr>
        <w:rFonts w:hint="default"/>
      </w:rPr>
    </w:lvl>
  </w:abstractNum>
  <w:abstractNum w:abstractNumId="17">
    <w:nsid w:val="22F0056E"/>
    <w:multiLevelType w:val="hybridMultilevel"/>
    <w:tmpl w:val="F828CE0A"/>
    <w:lvl w:ilvl="0" w:tplc="5148940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2D8A38B1"/>
    <w:multiLevelType w:val="hybridMultilevel"/>
    <w:tmpl w:val="C680CB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E9D7CA5"/>
    <w:multiLevelType w:val="multilevel"/>
    <w:tmpl w:val="B5E8359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108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760"/>
        </w:tabs>
        <w:ind w:left="5760" w:hanging="2520"/>
      </w:pPr>
      <w:rPr>
        <w:rFonts w:hint="default"/>
      </w:rPr>
    </w:lvl>
  </w:abstractNum>
  <w:abstractNum w:abstractNumId="20">
    <w:nsid w:val="318D395C"/>
    <w:multiLevelType w:val="hybridMultilevel"/>
    <w:tmpl w:val="68E45A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1BD4F04"/>
    <w:multiLevelType w:val="hybridMultilevel"/>
    <w:tmpl w:val="44DE52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280135E"/>
    <w:multiLevelType w:val="hybridMultilevel"/>
    <w:tmpl w:val="7760102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6FA6270"/>
    <w:multiLevelType w:val="hybridMultilevel"/>
    <w:tmpl w:val="50BE06E2"/>
    <w:lvl w:ilvl="0" w:tplc="48B81104">
      <w:start w:val="1"/>
      <w:numFmt w:val="bullet"/>
      <w:lvlText w:val=""/>
      <w:lvlJc w:val="left"/>
      <w:pPr>
        <w:tabs>
          <w:tab w:val="num" w:pos="1095"/>
        </w:tabs>
        <w:ind w:left="1095" w:hanging="360"/>
      </w:pPr>
      <w:rPr>
        <w:rFonts w:ascii="Symbol" w:hAnsi="Symbol" w:hint="default"/>
        <w:color w:val="auto"/>
      </w:rPr>
    </w:lvl>
    <w:lvl w:ilvl="1" w:tplc="FFFFFFFF">
      <w:start w:val="1"/>
      <w:numFmt w:val="lowerLetter"/>
      <w:lvlText w:val="%2."/>
      <w:lvlJc w:val="left"/>
      <w:pPr>
        <w:tabs>
          <w:tab w:val="num" w:pos="1815"/>
        </w:tabs>
        <w:ind w:left="1815" w:hanging="360"/>
      </w:pPr>
    </w:lvl>
    <w:lvl w:ilvl="2" w:tplc="FFFFFFFF" w:tentative="1">
      <w:start w:val="1"/>
      <w:numFmt w:val="lowerRoman"/>
      <w:lvlText w:val="%3."/>
      <w:lvlJc w:val="right"/>
      <w:pPr>
        <w:tabs>
          <w:tab w:val="num" w:pos="2535"/>
        </w:tabs>
        <w:ind w:left="2535" w:hanging="180"/>
      </w:pPr>
    </w:lvl>
    <w:lvl w:ilvl="3" w:tplc="FFFFFFFF" w:tentative="1">
      <w:start w:val="1"/>
      <w:numFmt w:val="decimal"/>
      <w:lvlText w:val="%4."/>
      <w:lvlJc w:val="left"/>
      <w:pPr>
        <w:tabs>
          <w:tab w:val="num" w:pos="3255"/>
        </w:tabs>
        <w:ind w:left="3255" w:hanging="360"/>
      </w:pPr>
    </w:lvl>
    <w:lvl w:ilvl="4" w:tplc="FFFFFFFF" w:tentative="1">
      <w:start w:val="1"/>
      <w:numFmt w:val="lowerLetter"/>
      <w:lvlText w:val="%5."/>
      <w:lvlJc w:val="left"/>
      <w:pPr>
        <w:tabs>
          <w:tab w:val="num" w:pos="3975"/>
        </w:tabs>
        <w:ind w:left="3975" w:hanging="360"/>
      </w:pPr>
    </w:lvl>
    <w:lvl w:ilvl="5" w:tplc="FFFFFFFF" w:tentative="1">
      <w:start w:val="1"/>
      <w:numFmt w:val="lowerRoman"/>
      <w:lvlText w:val="%6."/>
      <w:lvlJc w:val="right"/>
      <w:pPr>
        <w:tabs>
          <w:tab w:val="num" w:pos="4695"/>
        </w:tabs>
        <w:ind w:left="4695" w:hanging="180"/>
      </w:pPr>
    </w:lvl>
    <w:lvl w:ilvl="6" w:tplc="FFFFFFFF" w:tentative="1">
      <w:start w:val="1"/>
      <w:numFmt w:val="decimal"/>
      <w:lvlText w:val="%7."/>
      <w:lvlJc w:val="left"/>
      <w:pPr>
        <w:tabs>
          <w:tab w:val="num" w:pos="5415"/>
        </w:tabs>
        <w:ind w:left="5415" w:hanging="360"/>
      </w:pPr>
    </w:lvl>
    <w:lvl w:ilvl="7" w:tplc="FFFFFFFF" w:tentative="1">
      <w:start w:val="1"/>
      <w:numFmt w:val="lowerLetter"/>
      <w:lvlText w:val="%8."/>
      <w:lvlJc w:val="left"/>
      <w:pPr>
        <w:tabs>
          <w:tab w:val="num" w:pos="6135"/>
        </w:tabs>
        <w:ind w:left="6135" w:hanging="360"/>
      </w:pPr>
    </w:lvl>
    <w:lvl w:ilvl="8" w:tplc="FFFFFFFF" w:tentative="1">
      <w:start w:val="1"/>
      <w:numFmt w:val="lowerRoman"/>
      <w:lvlText w:val="%9."/>
      <w:lvlJc w:val="right"/>
      <w:pPr>
        <w:tabs>
          <w:tab w:val="num" w:pos="6855"/>
        </w:tabs>
        <w:ind w:left="6855" w:hanging="180"/>
      </w:pPr>
    </w:lvl>
  </w:abstractNum>
  <w:abstractNum w:abstractNumId="24">
    <w:nsid w:val="3ADD9D33"/>
    <w:multiLevelType w:val="hybridMultilevel"/>
    <w:tmpl w:val="A02E99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AFA45BA"/>
    <w:multiLevelType w:val="hybridMultilevel"/>
    <w:tmpl w:val="21AC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DF4BF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3FA2629C"/>
    <w:multiLevelType w:val="hybridMultilevel"/>
    <w:tmpl w:val="A07C31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3D214BF"/>
    <w:multiLevelType w:val="hybridMultilevel"/>
    <w:tmpl w:val="2ECCBE3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9">
    <w:nsid w:val="45587429"/>
    <w:multiLevelType w:val="hybridMultilevel"/>
    <w:tmpl w:val="58B813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F5B27E6"/>
    <w:multiLevelType w:val="hybridMultilevel"/>
    <w:tmpl w:val="31A8458A"/>
    <w:lvl w:ilvl="0" w:tplc="8C4268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04E7EFD"/>
    <w:multiLevelType w:val="hybridMultilevel"/>
    <w:tmpl w:val="1556E1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1FA197B"/>
    <w:multiLevelType w:val="hybridMultilevel"/>
    <w:tmpl w:val="FD96FDA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AAEE1BD2">
      <w:start w:val="1"/>
      <w:numFmt w:val="bullet"/>
      <w:lvlText w:val="–"/>
      <w:lvlJc w:val="left"/>
      <w:pPr>
        <w:tabs>
          <w:tab w:val="num" w:pos="2160"/>
        </w:tabs>
        <w:ind w:left="2160" w:hanging="360"/>
      </w:pPr>
      <w:rPr>
        <w:rFonts w:ascii="Arial" w:hAnsi="Arial" w:hint="default"/>
        <w:b w:val="0"/>
        <w:i w:val="0"/>
        <w:spacing w:val="0"/>
        <w:w w:val="100"/>
        <w:position w:val="0"/>
        <w:sz w:val="24"/>
        <w:szCs w:val="24"/>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2263E87"/>
    <w:multiLevelType w:val="hybridMultilevel"/>
    <w:tmpl w:val="1CEA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B759DC"/>
    <w:multiLevelType w:val="hybridMultilevel"/>
    <w:tmpl w:val="2F88D8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F4F7EF5"/>
    <w:multiLevelType w:val="hybridMultilevel"/>
    <w:tmpl w:val="AAA615CE"/>
    <w:lvl w:ilvl="0" w:tplc="B4442958">
      <w:start w:val="2"/>
      <w:numFmt w:val="bullet"/>
      <w:lvlText w:val=""/>
      <w:lvlJc w:val="left"/>
      <w:pPr>
        <w:ind w:left="1080" w:hanging="360"/>
      </w:pPr>
      <w:rPr>
        <w:rFonts w:ascii="Symbol" w:eastAsia="Times New Roman"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6">
    <w:nsid w:val="71297F06"/>
    <w:multiLevelType w:val="hybridMultilevel"/>
    <w:tmpl w:val="98B85152"/>
    <w:lvl w:ilvl="0" w:tplc="8C4268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411AFD"/>
    <w:multiLevelType w:val="hybridMultilevel"/>
    <w:tmpl w:val="2AF0B6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2753DE9"/>
    <w:multiLevelType w:val="hybridMultilevel"/>
    <w:tmpl w:val="C9208A96"/>
    <w:lvl w:ilvl="0" w:tplc="0416000F">
      <w:start w:val="1"/>
      <w:numFmt w:val="decimal"/>
      <w:lvlText w:val="%1."/>
      <w:lvlJc w:val="left"/>
      <w:pPr>
        <w:tabs>
          <w:tab w:val="num" w:pos="1080"/>
        </w:tabs>
        <w:ind w:left="1080" w:hanging="360"/>
      </w:pPr>
      <w:rPr>
        <w:rFonts w:cs="Times New Roman"/>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39">
    <w:nsid w:val="743C7272"/>
    <w:multiLevelType w:val="hybridMultilevel"/>
    <w:tmpl w:val="51CEC2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57D1E9D"/>
    <w:multiLevelType w:val="singleLevel"/>
    <w:tmpl w:val="0416000F"/>
    <w:lvl w:ilvl="0">
      <w:start w:val="1"/>
      <w:numFmt w:val="decimal"/>
      <w:lvlText w:val="%1."/>
      <w:lvlJc w:val="left"/>
      <w:pPr>
        <w:tabs>
          <w:tab w:val="num" w:pos="360"/>
        </w:tabs>
        <w:ind w:left="360" w:hanging="360"/>
      </w:pPr>
      <w:rPr>
        <w:rFonts w:cs="Times New Roman"/>
      </w:rPr>
    </w:lvl>
  </w:abstractNum>
  <w:abstractNum w:abstractNumId="41">
    <w:nsid w:val="75B61974"/>
    <w:multiLevelType w:val="hybridMultilevel"/>
    <w:tmpl w:val="BC9AE6BA"/>
    <w:lvl w:ilvl="0" w:tplc="A1F8253C">
      <w:start w:val="1"/>
      <w:numFmt w:val="lowerLetter"/>
      <w:lvlText w:val="%1)"/>
      <w:lvlJc w:val="left"/>
      <w:pPr>
        <w:ind w:left="612" w:hanging="360"/>
      </w:pPr>
      <w:rPr>
        <w:rFonts w:hint="default"/>
      </w:r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42">
    <w:nsid w:val="763B0123"/>
    <w:multiLevelType w:val="hybridMultilevel"/>
    <w:tmpl w:val="B30AF7CE"/>
    <w:lvl w:ilvl="0" w:tplc="641290A0">
      <w:start w:val="19"/>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
  </w:num>
  <w:num w:numId="4">
    <w:abstractNumId w:val="1"/>
  </w:num>
  <w:num w:numId="5">
    <w:abstractNumId w:val="9"/>
  </w:num>
  <w:num w:numId="6">
    <w:abstractNumId w:val="12"/>
  </w:num>
  <w:num w:numId="7">
    <w:abstractNumId w:val="17"/>
  </w:num>
  <w:num w:numId="8">
    <w:abstractNumId w:val="41"/>
  </w:num>
  <w:num w:numId="9">
    <w:abstractNumId w:val="4"/>
  </w:num>
  <w:num w:numId="10">
    <w:abstractNumId w:val="42"/>
  </w:num>
  <w:num w:numId="11">
    <w:abstractNumId w:val="15"/>
  </w:num>
  <w:num w:numId="12">
    <w:abstractNumId w:val="11"/>
  </w:num>
  <w:num w:numId="13">
    <w:abstractNumId w:val="34"/>
  </w:num>
  <w:num w:numId="14">
    <w:abstractNumId w:val="5"/>
  </w:num>
  <w:num w:numId="15">
    <w:abstractNumId w:val="30"/>
  </w:num>
  <w:num w:numId="16">
    <w:abstractNumId w:val="20"/>
  </w:num>
  <w:num w:numId="17">
    <w:abstractNumId w:val="31"/>
  </w:num>
  <w:num w:numId="18">
    <w:abstractNumId w:val="13"/>
  </w:num>
  <w:num w:numId="19">
    <w:abstractNumId w:val="35"/>
  </w:num>
  <w:num w:numId="20">
    <w:abstractNumId w:val="29"/>
  </w:num>
  <w:num w:numId="21">
    <w:abstractNumId w:val="37"/>
  </w:num>
  <w:num w:numId="22">
    <w:abstractNumId w:val="18"/>
  </w:num>
  <w:num w:numId="23">
    <w:abstractNumId w:val="6"/>
  </w:num>
  <w:num w:numId="24">
    <w:abstractNumId w:val="36"/>
  </w:num>
  <w:num w:numId="25">
    <w:abstractNumId w:val="32"/>
  </w:num>
  <w:num w:numId="26">
    <w:abstractNumId w:val="3"/>
  </w:num>
  <w:num w:numId="27">
    <w:abstractNumId w:val="10"/>
  </w:num>
  <w:num w:numId="28">
    <w:abstractNumId w:val="26"/>
  </w:num>
  <w:num w:numId="29">
    <w:abstractNumId w:val="7"/>
  </w:num>
  <w:num w:numId="30">
    <w:abstractNumId w:val="21"/>
  </w:num>
  <w:num w:numId="31">
    <w:abstractNumId w:val="25"/>
  </w:num>
  <w:num w:numId="32">
    <w:abstractNumId w:val="39"/>
  </w:num>
  <w:num w:numId="33">
    <w:abstractNumId w:val="28"/>
  </w:num>
  <w:num w:numId="34">
    <w:abstractNumId w:val="27"/>
  </w:num>
  <w:num w:numId="35">
    <w:abstractNumId w:val="14"/>
  </w:num>
  <w:num w:numId="36">
    <w:abstractNumId w:val="40"/>
  </w:num>
  <w:num w:numId="37">
    <w:abstractNumId w:val="38"/>
  </w:num>
  <w:num w:numId="38">
    <w:abstractNumId w:val="33"/>
  </w:num>
  <w:num w:numId="39">
    <w:abstractNumId w:val="0"/>
  </w:num>
  <w:num w:numId="40">
    <w:abstractNumId w:val="19"/>
  </w:num>
  <w:num w:numId="41">
    <w:abstractNumId w:val="8"/>
  </w:num>
  <w:num w:numId="42">
    <w:abstractNumId w:val="16"/>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5A5EE7"/>
    <w:rsid w:val="00002E57"/>
    <w:rsid w:val="000036EA"/>
    <w:rsid w:val="000046BB"/>
    <w:rsid w:val="00055D44"/>
    <w:rsid w:val="00065234"/>
    <w:rsid w:val="0007596A"/>
    <w:rsid w:val="00082A3D"/>
    <w:rsid w:val="000A65AA"/>
    <w:rsid w:val="000C0E54"/>
    <w:rsid w:val="000C1812"/>
    <w:rsid w:val="000E317E"/>
    <w:rsid w:val="000E3273"/>
    <w:rsid w:val="00123E35"/>
    <w:rsid w:val="001318E1"/>
    <w:rsid w:val="00135702"/>
    <w:rsid w:val="00147457"/>
    <w:rsid w:val="001507E6"/>
    <w:rsid w:val="001669F3"/>
    <w:rsid w:val="001749C0"/>
    <w:rsid w:val="00176BEF"/>
    <w:rsid w:val="001A2175"/>
    <w:rsid w:val="001A35D0"/>
    <w:rsid w:val="001A45B5"/>
    <w:rsid w:val="001C11E7"/>
    <w:rsid w:val="001D4577"/>
    <w:rsid w:val="001E0F37"/>
    <w:rsid w:val="001E3D1B"/>
    <w:rsid w:val="001E73FF"/>
    <w:rsid w:val="001E76D1"/>
    <w:rsid w:val="002003E1"/>
    <w:rsid w:val="00202F1E"/>
    <w:rsid w:val="0020334C"/>
    <w:rsid w:val="00203906"/>
    <w:rsid w:val="0024075D"/>
    <w:rsid w:val="0024094D"/>
    <w:rsid w:val="00241E0C"/>
    <w:rsid w:val="00261295"/>
    <w:rsid w:val="002726D8"/>
    <w:rsid w:val="002A3D61"/>
    <w:rsid w:val="002A4E8D"/>
    <w:rsid w:val="002B14E6"/>
    <w:rsid w:val="002C5D99"/>
    <w:rsid w:val="002D6300"/>
    <w:rsid w:val="002D7475"/>
    <w:rsid w:val="002E6A80"/>
    <w:rsid w:val="002F1AE7"/>
    <w:rsid w:val="002F4739"/>
    <w:rsid w:val="002F6DF9"/>
    <w:rsid w:val="002F7C65"/>
    <w:rsid w:val="00304D16"/>
    <w:rsid w:val="00306F31"/>
    <w:rsid w:val="00335CC7"/>
    <w:rsid w:val="003463D1"/>
    <w:rsid w:val="00346A56"/>
    <w:rsid w:val="00353980"/>
    <w:rsid w:val="00364291"/>
    <w:rsid w:val="00373076"/>
    <w:rsid w:val="003733C9"/>
    <w:rsid w:val="00377007"/>
    <w:rsid w:val="00392BB4"/>
    <w:rsid w:val="0039616E"/>
    <w:rsid w:val="003A2512"/>
    <w:rsid w:val="003A2D7A"/>
    <w:rsid w:val="003B4CC7"/>
    <w:rsid w:val="003C2653"/>
    <w:rsid w:val="003F041D"/>
    <w:rsid w:val="004005C2"/>
    <w:rsid w:val="004050E5"/>
    <w:rsid w:val="004071A1"/>
    <w:rsid w:val="0042551F"/>
    <w:rsid w:val="00426F9C"/>
    <w:rsid w:val="00430C5B"/>
    <w:rsid w:val="00432060"/>
    <w:rsid w:val="00433916"/>
    <w:rsid w:val="00455BF8"/>
    <w:rsid w:val="0045776F"/>
    <w:rsid w:val="004674DF"/>
    <w:rsid w:val="00492289"/>
    <w:rsid w:val="00492723"/>
    <w:rsid w:val="004943BB"/>
    <w:rsid w:val="00494F73"/>
    <w:rsid w:val="004A7D90"/>
    <w:rsid w:val="004B1D18"/>
    <w:rsid w:val="004B20E4"/>
    <w:rsid w:val="004D553F"/>
    <w:rsid w:val="004F5899"/>
    <w:rsid w:val="004F66AA"/>
    <w:rsid w:val="005074ED"/>
    <w:rsid w:val="0052574A"/>
    <w:rsid w:val="00526188"/>
    <w:rsid w:val="0053760B"/>
    <w:rsid w:val="00537FFE"/>
    <w:rsid w:val="0054340F"/>
    <w:rsid w:val="0055268B"/>
    <w:rsid w:val="0057619A"/>
    <w:rsid w:val="0059781D"/>
    <w:rsid w:val="005A17C3"/>
    <w:rsid w:val="005A5EE7"/>
    <w:rsid w:val="005B3C4A"/>
    <w:rsid w:val="005C2F2D"/>
    <w:rsid w:val="005D0922"/>
    <w:rsid w:val="005D0F2C"/>
    <w:rsid w:val="005D30F6"/>
    <w:rsid w:val="005E21BE"/>
    <w:rsid w:val="005E7417"/>
    <w:rsid w:val="00607F57"/>
    <w:rsid w:val="00614C15"/>
    <w:rsid w:val="00624803"/>
    <w:rsid w:val="00635792"/>
    <w:rsid w:val="006479EF"/>
    <w:rsid w:val="00652A7A"/>
    <w:rsid w:val="00653324"/>
    <w:rsid w:val="006575E9"/>
    <w:rsid w:val="006837EC"/>
    <w:rsid w:val="00691DA8"/>
    <w:rsid w:val="006B046A"/>
    <w:rsid w:val="006B28E9"/>
    <w:rsid w:val="006B3A5A"/>
    <w:rsid w:val="006C29CF"/>
    <w:rsid w:val="006D0960"/>
    <w:rsid w:val="006D3760"/>
    <w:rsid w:val="006F1285"/>
    <w:rsid w:val="00710BB4"/>
    <w:rsid w:val="00723900"/>
    <w:rsid w:val="00735957"/>
    <w:rsid w:val="0073670A"/>
    <w:rsid w:val="00742398"/>
    <w:rsid w:val="007457A6"/>
    <w:rsid w:val="00750736"/>
    <w:rsid w:val="007530CB"/>
    <w:rsid w:val="0075482A"/>
    <w:rsid w:val="00770BDB"/>
    <w:rsid w:val="00772A23"/>
    <w:rsid w:val="00791126"/>
    <w:rsid w:val="007A0531"/>
    <w:rsid w:val="007A4FD6"/>
    <w:rsid w:val="007A5DA3"/>
    <w:rsid w:val="007B2D95"/>
    <w:rsid w:val="007C78F5"/>
    <w:rsid w:val="007D515D"/>
    <w:rsid w:val="007E2EE4"/>
    <w:rsid w:val="007E53C1"/>
    <w:rsid w:val="007F6464"/>
    <w:rsid w:val="00811618"/>
    <w:rsid w:val="00817F7F"/>
    <w:rsid w:val="00844EF5"/>
    <w:rsid w:val="00845387"/>
    <w:rsid w:val="00846589"/>
    <w:rsid w:val="00873AE0"/>
    <w:rsid w:val="008860CA"/>
    <w:rsid w:val="008A0E55"/>
    <w:rsid w:val="008A18C5"/>
    <w:rsid w:val="008C74BE"/>
    <w:rsid w:val="008D2107"/>
    <w:rsid w:val="008F7E21"/>
    <w:rsid w:val="009011AD"/>
    <w:rsid w:val="009132DA"/>
    <w:rsid w:val="009171E6"/>
    <w:rsid w:val="009216F6"/>
    <w:rsid w:val="00924B00"/>
    <w:rsid w:val="00924CDD"/>
    <w:rsid w:val="00935B6D"/>
    <w:rsid w:val="00942694"/>
    <w:rsid w:val="00950AE5"/>
    <w:rsid w:val="009604D9"/>
    <w:rsid w:val="009771EB"/>
    <w:rsid w:val="009902EF"/>
    <w:rsid w:val="00994210"/>
    <w:rsid w:val="009A0780"/>
    <w:rsid w:val="009B69C7"/>
    <w:rsid w:val="009C39AE"/>
    <w:rsid w:val="009C7E90"/>
    <w:rsid w:val="009C7FA2"/>
    <w:rsid w:val="009D3332"/>
    <w:rsid w:val="009E5DC0"/>
    <w:rsid w:val="009F790E"/>
    <w:rsid w:val="00A00CD8"/>
    <w:rsid w:val="00A13F68"/>
    <w:rsid w:val="00A4360B"/>
    <w:rsid w:val="00A4427E"/>
    <w:rsid w:val="00A4544B"/>
    <w:rsid w:val="00A459DB"/>
    <w:rsid w:val="00A468F7"/>
    <w:rsid w:val="00A470B8"/>
    <w:rsid w:val="00A51419"/>
    <w:rsid w:val="00A5431D"/>
    <w:rsid w:val="00A61870"/>
    <w:rsid w:val="00A627E3"/>
    <w:rsid w:val="00AB0823"/>
    <w:rsid w:val="00AB1719"/>
    <w:rsid w:val="00AB3033"/>
    <w:rsid w:val="00AB3EAC"/>
    <w:rsid w:val="00AC5AD4"/>
    <w:rsid w:val="00AD4E63"/>
    <w:rsid w:val="00AD52DA"/>
    <w:rsid w:val="00AD5F55"/>
    <w:rsid w:val="00B024A3"/>
    <w:rsid w:val="00B0560F"/>
    <w:rsid w:val="00B1106C"/>
    <w:rsid w:val="00B2002D"/>
    <w:rsid w:val="00B30910"/>
    <w:rsid w:val="00B3238C"/>
    <w:rsid w:val="00B324B7"/>
    <w:rsid w:val="00B37FF7"/>
    <w:rsid w:val="00B45D70"/>
    <w:rsid w:val="00B7447C"/>
    <w:rsid w:val="00B80BAF"/>
    <w:rsid w:val="00B80E57"/>
    <w:rsid w:val="00B972BA"/>
    <w:rsid w:val="00BA065C"/>
    <w:rsid w:val="00BA38DF"/>
    <w:rsid w:val="00BB2B2C"/>
    <w:rsid w:val="00BD6993"/>
    <w:rsid w:val="00BF233C"/>
    <w:rsid w:val="00C01512"/>
    <w:rsid w:val="00C1418C"/>
    <w:rsid w:val="00C25708"/>
    <w:rsid w:val="00C320D3"/>
    <w:rsid w:val="00C34AB4"/>
    <w:rsid w:val="00C36353"/>
    <w:rsid w:val="00C4581A"/>
    <w:rsid w:val="00C74C7D"/>
    <w:rsid w:val="00C758A8"/>
    <w:rsid w:val="00C7750D"/>
    <w:rsid w:val="00C8419C"/>
    <w:rsid w:val="00C9614B"/>
    <w:rsid w:val="00CA45CE"/>
    <w:rsid w:val="00CA4E80"/>
    <w:rsid w:val="00CB0AC5"/>
    <w:rsid w:val="00CB52C3"/>
    <w:rsid w:val="00CC7F74"/>
    <w:rsid w:val="00CE4CD8"/>
    <w:rsid w:val="00D01507"/>
    <w:rsid w:val="00D328A2"/>
    <w:rsid w:val="00D33900"/>
    <w:rsid w:val="00D403D8"/>
    <w:rsid w:val="00D43D8D"/>
    <w:rsid w:val="00D52982"/>
    <w:rsid w:val="00D60EB8"/>
    <w:rsid w:val="00D66410"/>
    <w:rsid w:val="00D670C3"/>
    <w:rsid w:val="00D71734"/>
    <w:rsid w:val="00D94907"/>
    <w:rsid w:val="00DA02E9"/>
    <w:rsid w:val="00DB3F35"/>
    <w:rsid w:val="00DC1278"/>
    <w:rsid w:val="00DC4BC8"/>
    <w:rsid w:val="00DC4FE2"/>
    <w:rsid w:val="00DC50F9"/>
    <w:rsid w:val="00DE39F9"/>
    <w:rsid w:val="00E038A8"/>
    <w:rsid w:val="00E04188"/>
    <w:rsid w:val="00E12C92"/>
    <w:rsid w:val="00E1376A"/>
    <w:rsid w:val="00E15260"/>
    <w:rsid w:val="00E17F69"/>
    <w:rsid w:val="00E2235E"/>
    <w:rsid w:val="00E322F3"/>
    <w:rsid w:val="00E34410"/>
    <w:rsid w:val="00E41588"/>
    <w:rsid w:val="00E43B63"/>
    <w:rsid w:val="00E44F39"/>
    <w:rsid w:val="00E52A77"/>
    <w:rsid w:val="00E57DA7"/>
    <w:rsid w:val="00E66740"/>
    <w:rsid w:val="00E75FBD"/>
    <w:rsid w:val="00E76F05"/>
    <w:rsid w:val="00E84735"/>
    <w:rsid w:val="00EA0DB5"/>
    <w:rsid w:val="00EA7201"/>
    <w:rsid w:val="00EB0FD6"/>
    <w:rsid w:val="00EC44DB"/>
    <w:rsid w:val="00ED4082"/>
    <w:rsid w:val="00ED6458"/>
    <w:rsid w:val="00EF2A86"/>
    <w:rsid w:val="00EF7B80"/>
    <w:rsid w:val="00F00405"/>
    <w:rsid w:val="00F043D5"/>
    <w:rsid w:val="00F04D5A"/>
    <w:rsid w:val="00F055D6"/>
    <w:rsid w:val="00F10222"/>
    <w:rsid w:val="00F1064E"/>
    <w:rsid w:val="00F27F9E"/>
    <w:rsid w:val="00F5202E"/>
    <w:rsid w:val="00F53ADB"/>
    <w:rsid w:val="00F56307"/>
    <w:rsid w:val="00F70288"/>
    <w:rsid w:val="00F8344C"/>
    <w:rsid w:val="00F869A1"/>
    <w:rsid w:val="00F96133"/>
    <w:rsid w:val="00FA3976"/>
    <w:rsid w:val="00FB50C4"/>
    <w:rsid w:val="00FB721A"/>
    <w:rsid w:val="00FD55BA"/>
    <w:rsid w:val="00FD6D63"/>
    <w:rsid w:val="00FE0AC1"/>
    <w:rsid w:val="00FE0B33"/>
    <w:rsid w:val="00FF4694"/>
    <w:rsid w:val="00FF5AF3"/>
    <w:rsid w:val="00FF6A3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175"/>
    <w:rPr>
      <w:sz w:val="24"/>
      <w:szCs w:val="24"/>
    </w:rPr>
  </w:style>
  <w:style w:type="paragraph" w:styleId="Heading1">
    <w:name w:val="heading 1"/>
    <w:basedOn w:val="Default"/>
    <w:next w:val="Default"/>
    <w:qFormat/>
    <w:rsid w:val="005A5EE7"/>
    <w:pPr>
      <w:outlineLvl w:val="0"/>
    </w:pPr>
    <w:rPr>
      <w:rFonts w:cs="Times New Roman"/>
      <w:color w:val="auto"/>
    </w:rPr>
  </w:style>
  <w:style w:type="paragraph" w:styleId="Heading3">
    <w:name w:val="heading 3"/>
    <w:basedOn w:val="Normal"/>
    <w:next w:val="Normal"/>
    <w:qFormat/>
    <w:rsid w:val="00E43B6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5EE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C2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43B63"/>
    <w:rPr>
      <w:b/>
      <w:bCs/>
    </w:rPr>
  </w:style>
  <w:style w:type="paragraph" w:styleId="FootnoteText">
    <w:name w:val="footnote text"/>
    <w:basedOn w:val="Normal"/>
    <w:semiHidden/>
    <w:rsid w:val="00F53ADB"/>
    <w:rPr>
      <w:sz w:val="20"/>
      <w:szCs w:val="20"/>
    </w:rPr>
  </w:style>
  <w:style w:type="character" w:styleId="FootnoteReference">
    <w:name w:val="footnote reference"/>
    <w:basedOn w:val="DefaultParagraphFont"/>
    <w:semiHidden/>
    <w:rsid w:val="00F53ADB"/>
    <w:rPr>
      <w:vertAlign w:val="superscript"/>
    </w:rPr>
  </w:style>
  <w:style w:type="paragraph" w:styleId="BalloonText">
    <w:name w:val="Balloon Text"/>
    <w:basedOn w:val="Normal"/>
    <w:link w:val="BalloonTextChar"/>
    <w:rsid w:val="00FF5AF3"/>
    <w:rPr>
      <w:rFonts w:ascii="Tahoma" w:hAnsi="Tahoma" w:cs="Tahoma"/>
      <w:sz w:val="16"/>
      <w:szCs w:val="16"/>
    </w:rPr>
  </w:style>
  <w:style w:type="character" w:customStyle="1" w:styleId="BalloonTextChar">
    <w:name w:val="Balloon Text Char"/>
    <w:basedOn w:val="DefaultParagraphFont"/>
    <w:link w:val="BalloonText"/>
    <w:rsid w:val="00FF5AF3"/>
    <w:rPr>
      <w:rFonts w:ascii="Tahoma" w:hAnsi="Tahoma" w:cs="Tahoma"/>
      <w:sz w:val="16"/>
      <w:szCs w:val="16"/>
    </w:rPr>
  </w:style>
  <w:style w:type="character" w:styleId="Hyperlink">
    <w:name w:val="Hyperlink"/>
    <w:basedOn w:val="DefaultParagraphFont"/>
    <w:uiPriority w:val="99"/>
    <w:unhideWhenUsed/>
    <w:rsid w:val="006B28E9"/>
    <w:rPr>
      <w:color w:val="0000FF"/>
      <w:u w:val="single"/>
    </w:rPr>
  </w:style>
  <w:style w:type="paragraph" w:styleId="BodyText">
    <w:name w:val="Body Text"/>
    <w:basedOn w:val="Normal"/>
    <w:link w:val="BodyTextChar"/>
    <w:rsid w:val="0052574A"/>
    <w:pPr>
      <w:spacing w:before="100" w:beforeAutospacing="1" w:after="100" w:afterAutospacing="1"/>
    </w:pPr>
    <w:rPr>
      <w:rFonts w:ascii="Arial Unicode MS" w:eastAsia="Arial Unicode MS" w:hAnsi="Arial Unicode MS" w:cs="Arial Unicode MS"/>
    </w:rPr>
  </w:style>
  <w:style w:type="character" w:customStyle="1" w:styleId="BodyTextChar">
    <w:name w:val="Body Text Char"/>
    <w:basedOn w:val="DefaultParagraphFont"/>
    <w:link w:val="BodyText"/>
    <w:rsid w:val="0052574A"/>
    <w:rPr>
      <w:rFonts w:ascii="Arial Unicode MS" w:eastAsia="Arial Unicode MS" w:hAnsi="Arial Unicode MS" w:cs="Arial Unicode MS"/>
      <w:sz w:val="24"/>
      <w:szCs w:val="24"/>
    </w:rPr>
  </w:style>
  <w:style w:type="paragraph" w:styleId="BodyText3">
    <w:name w:val="Body Text 3"/>
    <w:basedOn w:val="Normal"/>
    <w:link w:val="BodyText3Char"/>
    <w:rsid w:val="0052574A"/>
    <w:rPr>
      <w:rFonts w:ascii="Arial" w:hAnsi="Arial" w:cs="Arial"/>
      <w:sz w:val="20"/>
    </w:rPr>
  </w:style>
  <w:style w:type="character" w:customStyle="1" w:styleId="BodyText3Char">
    <w:name w:val="Body Text 3 Char"/>
    <w:basedOn w:val="DefaultParagraphFont"/>
    <w:link w:val="BodyText3"/>
    <w:rsid w:val="0052574A"/>
    <w:rPr>
      <w:rFonts w:ascii="Arial" w:hAnsi="Arial" w:cs="Arial"/>
      <w:szCs w:val="24"/>
    </w:rPr>
  </w:style>
  <w:style w:type="paragraph" w:styleId="BodyTextIndent">
    <w:name w:val="Body Text Indent"/>
    <w:basedOn w:val="Normal"/>
    <w:link w:val="BodyTextIndentChar"/>
    <w:rsid w:val="006B3A5A"/>
    <w:pPr>
      <w:spacing w:after="120"/>
      <w:ind w:left="283"/>
    </w:pPr>
  </w:style>
  <w:style w:type="character" w:customStyle="1" w:styleId="BodyTextIndentChar">
    <w:name w:val="Body Text Indent Char"/>
    <w:basedOn w:val="DefaultParagraphFont"/>
    <w:link w:val="BodyTextIndent"/>
    <w:rsid w:val="006B3A5A"/>
    <w:rPr>
      <w:sz w:val="24"/>
      <w:szCs w:val="24"/>
    </w:rPr>
  </w:style>
  <w:style w:type="paragraph" w:styleId="ListParagraph">
    <w:name w:val="List Paragraph"/>
    <w:basedOn w:val="Normal"/>
    <w:uiPriority w:val="34"/>
    <w:qFormat/>
    <w:rsid w:val="00A4544B"/>
    <w:pPr>
      <w:ind w:left="720"/>
      <w:contextualSpacing/>
    </w:pPr>
  </w:style>
  <w:style w:type="paragraph" w:styleId="Header">
    <w:name w:val="header"/>
    <w:basedOn w:val="Normal"/>
    <w:link w:val="HeaderChar"/>
    <w:rsid w:val="00723900"/>
    <w:pPr>
      <w:tabs>
        <w:tab w:val="center" w:pos="4320"/>
        <w:tab w:val="right" w:pos="8640"/>
      </w:tabs>
    </w:pPr>
  </w:style>
  <w:style w:type="character" w:customStyle="1" w:styleId="HeaderChar">
    <w:name w:val="Header Char"/>
    <w:basedOn w:val="DefaultParagraphFont"/>
    <w:link w:val="Header"/>
    <w:rsid w:val="00723900"/>
    <w:rPr>
      <w:sz w:val="24"/>
      <w:szCs w:val="24"/>
    </w:rPr>
  </w:style>
  <w:style w:type="paragraph" w:styleId="Footer">
    <w:name w:val="footer"/>
    <w:basedOn w:val="Normal"/>
    <w:link w:val="FooterChar"/>
    <w:rsid w:val="00723900"/>
    <w:pPr>
      <w:tabs>
        <w:tab w:val="center" w:pos="4320"/>
        <w:tab w:val="right" w:pos="8640"/>
      </w:tabs>
    </w:pPr>
  </w:style>
  <w:style w:type="character" w:customStyle="1" w:styleId="FooterChar">
    <w:name w:val="Footer Char"/>
    <w:basedOn w:val="DefaultParagraphFont"/>
    <w:link w:val="Footer"/>
    <w:rsid w:val="00723900"/>
    <w:rPr>
      <w:sz w:val="24"/>
      <w:szCs w:val="24"/>
    </w:rPr>
  </w:style>
  <w:style w:type="character" w:styleId="CommentReference">
    <w:name w:val="annotation reference"/>
    <w:basedOn w:val="DefaultParagraphFont"/>
    <w:rsid w:val="00F96133"/>
    <w:rPr>
      <w:sz w:val="16"/>
      <w:szCs w:val="16"/>
    </w:rPr>
  </w:style>
  <w:style w:type="paragraph" w:styleId="CommentText">
    <w:name w:val="annotation text"/>
    <w:basedOn w:val="Normal"/>
    <w:link w:val="CommentTextChar"/>
    <w:rsid w:val="00F96133"/>
    <w:rPr>
      <w:sz w:val="20"/>
      <w:szCs w:val="20"/>
    </w:rPr>
  </w:style>
  <w:style w:type="character" w:customStyle="1" w:styleId="CommentTextChar">
    <w:name w:val="Comment Text Char"/>
    <w:basedOn w:val="DefaultParagraphFont"/>
    <w:link w:val="CommentText"/>
    <w:rsid w:val="00F96133"/>
  </w:style>
  <w:style w:type="paragraph" w:styleId="CommentSubject">
    <w:name w:val="annotation subject"/>
    <w:basedOn w:val="CommentText"/>
    <w:next w:val="CommentText"/>
    <w:link w:val="CommentSubjectChar"/>
    <w:rsid w:val="00F96133"/>
    <w:rPr>
      <w:b/>
      <w:bCs/>
    </w:rPr>
  </w:style>
  <w:style w:type="character" w:customStyle="1" w:styleId="CommentSubjectChar">
    <w:name w:val="Comment Subject Char"/>
    <w:basedOn w:val="CommentTextChar"/>
    <w:link w:val="CommentSubject"/>
    <w:rsid w:val="00F96133"/>
    <w:rPr>
      <w:b/>
      <w:bCs/>
    </w:rPr>
  </w:style>
  <w:style w:type="paragraph" w:customStyle="1" w:styleId="Corpodetexto1">
    <w:name w:val="Corpo de texto1"/>
    <w:rsid w:val="007A4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60" w:lineRule="auto"/>
      <w:jc w:val="both"/>
    </w:pPr>
    <w:rPr>
      <w:rFonts w:ascii="Verdana" w:eastAsia="ヒラギノ角ゴ Pro W3" w:hAnsi="Verdana"/>
      <w:color w:val="000000"/>
      <w:lang w:val="en-US"/>
    </w:rPr>
  </w:style>
  <w:style w:type="character" w:customStyle="1" w:styleId="a">
    <w:name w:val="a"/>
    <w:basedOn w:val="DefaultParagraphFont"/>
    <w:rsid w:val="00B324B7"/>
  </w:style>
  <w:style w:type="character" w:customStyle="1" w:styleId="xd1">
    <w:name w:val="xd1"/>
    <w:rsid w:val="00CB52C3"/>
    <w:rPr>
      <w:rFonts w:ascii="Arial" w:hAnsi="Arial" w:cs="Arial" w:hint="default"/>
      <w:b/>
      <w:bCs/>
      <w:strike w:val="0"/>
      <w:dstrike w:val="0"/>
      <w:sz w:val="34"/>
      <w:szCs w:val="34"/>
      <w:u w:val="none"/>
      <w:effect w:val="none"/>
    </w:rPr>
  </w:style>
  <w:style w:type="paragraph" w:customStyle="1" w:styleId="FormaLivreA">
    <w:name w:val="Forma Livre A"/>
    <w:rsid w:val="00FF6A3B"/>
    <w:rPr>
      <w:rFonts w:eastAsia="ヒラギノ角ゴ Pro W3"/>
      <w:color w:val="000000"/>
    </w:rPr>
  </w:style>
  <w:style w:type="paragraph" w:customStyle="1" w:styleId="FormaLivre">
    <w:name w:val="Forma Livre"/>
    <w:rsid w:val="00FF6A3B"/>
    <w:rPr>
      <w:rFonts w:eastAsia="ヒラギノ角ゴ Pro W3"/>
      <w:color w:val="000000"/>
    </w:rPr>
  </w:style>
  <w:style w:type="character" w:customStyle="1" w:styleId="apple-converted-space">
    <w:name w:val="apple-converted-space"/>
    <w:basedOn w:val="DefaultParagraphFont"/>
    <w:rsid w:val="00F1064E"/>
  </w:style>
  <w:style w:type="paragraph" w:styleId="Title">
    <w:name w:val="Title"/>
    <w:basedOn w:val="Normal"/>
    <w:link w:val="TitleChar"/>
    <w:qFormat/>
    <w:rsid w:val="001E76D1"/>
    <w:pPr>
      <w:jc w:val="center"/>
    </w:pPr>
    <w:rPr>
      <w:b/>
      <w:i/>
      <w:szCs w:val="20"/>
    </w:rPr>
  </w:style>
  <w:style w:type="character" w:customStyle="1" w:styleId="TitleChar">
    <w:name w:val="Title Char"/>
    <w:basedOn w:val="DefaultParagraphFont"/>
    <w:link w:val="Title"/>
    <w:uiPriority w:val="99"/>
    <w:rsid w:val="001E76D1"/>
    <w:rPr>
      <w:b/>
      <w:i/>
      <w:sz w:val="24"/>
    </w:rPr>
  </w:style>
  <w:style w:type="character" w:styleId="HTMLTypewriter">
    <w:name w:val="HTML Typewriter"/>
    <w:basedOn w:val="DefaultParagraphFont"/>
    <w:uiPriority w:val="99"/>
    <w:rsid w:val="001E76D1"/>
    <w:rPr>
      <w:rFonts w:ascii="Courier New" w:hAnsi="Courier New" w:cs="Courier New"/>
      <w:sz w:val="20"/>
      <w:szCs w:val="20"/>
    </w:rPr>
  </w:style>
  <w:style w:type="character" w:styleId="Emphasis">
    <w:name w:val="Emphasis"/>
    <w:basedOn w:val="DefaultParagraphFont"/>
    <w:uiPriority w:val="20"/>
    <w:qFormat/>
    <w:rsid w:val="00E12C92"/>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175"/>
    <w:rPr>
      <w:sz w:val="24"/>
      <w:szCs w:val="24"/>
    </w:rPr>
  </w:style>
  <w:style w:type="paragraph" w:styleId="Heading1">
    <w:name w:val="heading 1"/>
    <w:basedOn w:val="Default"/>
    <w:next w:val="Default"/>
    <w:qFormat/>
    <w:rsid w:val="005A5EE7"/>
    <w:pPr>
      <w:outlineLvl w:val="0"/>
    </w:pPr>
    <w:rPr>
      <w:rFonts w:cs="Times New Roman"/>
      <w:color w:val="auto"/>
    </w:rPr>
  </w:style>
  <w:style w:type="paragraph" w:styleId="Heading3">
    <w:name w:val="heading 3"/>
    <w:basedOn w:val="Normal"/>
    <w:next w:val="Normal"/>
    <w:qFormat/>
    <w:rsid w:val="00E43B6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5EE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C2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43B63"/>
    <w:rPr>
      <w:b/>
      <w:bCs/>
    </w:rPr>
  </w:style>
  <w:style w:type="paragraph" w:styleId="FootnoteText">
    <w:name w:val="footnote text"/>
    <w:basedOn w:val="Normal"/>
    <w:semiHidden/>
    <w:rsid w:val="00F53ADB"/>
    <w:rPr>
      <w:sz w:val="20"/>
      <w:szCs w:val="20"/>
    </w:rPr>
  </w:style>
  <w:style w:type="character" w:styleId="FootnoteReference">
    <w:name w:val="footnote reference"/>
    <w:basedOn w:val="DefaultParagraphFont"/>
    <w:semiHidden/>
    <w:rsid w:val="00F53ADB"/>
    <w:rPr>
      <w:vertAlign w:val="superscript"/>
    </w:rPr>
  </w:style>
  <w:style w:type="paragraph" w:styleId="BalloonText">
    <w:name w:val="Balloon Text"/>
    <w:basedOn w:val="Normal"/>
    <w:link w:val="BalloonTextChar"/>
    <w:rsid w:val="00FF5AF3"/>
    <w:rPr>
      <w:rFonts w:ascii="Tahoma" w:hAnsi="Tahoma" w:cs="Tahoma"/>
      <w:sz w:val="16"/>
      <w:szCs w:val="16"/>
    </w:rPr>
  </w:style>
  <w:style w:type="character" w:customStyle="1" w:styleId="BalloonTextChar">
    <w:name w:val="Balloon Text Char"/>
    <w:basedOn w:val="DefaultParagraphFont"/>
    <w:link w:val="BalloonText"/>
    <w:rsid w:val="00FF5AF3"/>
    <w:rPr>
      <w:rFonts w:ascii="Tahoma" w:hAnsi="Tahoma" w:cs="Tahoma"/>
      <w:sz w:val="16"/>
      <w:szCs w:val="16"/>
    </w:rPr>
  </w:style>
  <w:style w:type="character" w:styleId="Hyperlink">
    <w:name w:val="Hyperlink"/>
    <w:basedOn w:val="DefaultParagraphFont"/>
    <w:uiPriority w:val="99"/>
    <w:unhideWhenUsed/>
    <w:rsid w:val="006B28E9"/>
    <w:rPr>
      <w:color w:val="0000FF"/>
      <w:u w:val="single"/>
    </w:rPr>
  </w:style>
  <w:style w:type="paragraph" w:styleId="BodyText">
    <w:name w:val="Body Text"/>
    <w:basedOn w:val="Normal"/>
    <w:link w:val="BodyTextChar"/>
    <w:rsid w:val="0052574A"/>
    <w:pPr>
      <w:spacing w:before="100" w:beforeAutospacing="1" w:after="100" w:afterAutospacing="1"/>
    </w:pPr>
    <w:rPr>
      <w:rFonts w:ascii="Arial Unicode MS" w:eastAsia="Arial Unicode MS" w:hAnsi="Arial Unicode MS" w:cs="Arial Unicode MS"/>
    </w:rPr>
  </w:style>
  <w:style w:type="character" w:customStyle="1" w:styleId="BodyTextChar">
    <w:name w:val="Body Text Char"/>
    <w:basedOn w:val="DefaultParagraphFont"/>
    <w:link w:val="BodyText"/>
    <w:rsid w:val="0052574A"/>
    <w:rPr>
      <w:rFonts w:ascii="Arial Unicode MS" w:eastAsia="Arial Unicode MS" w:hAnsi="Arial Unicode MS" w:cs="Arial Unicode MS"/>
      <w:sz w:val="24"/>
      <w:szCs w:val="24"/>
    </w:rPr>
  </w:style>
  <w:style w:type="paragraph" w:styleId="BodyText3">
    <w:name w:val="Body Text 3"/>
    <w:basedOn w:val="Normal"/>
    <w:link w:val="BodyText3Char"/>
    <w:rsid w:val="0052574A"/>
    <w:rPr>
      <w:rFonts w:ascii="Arial" w:hAnsi="Arial" w:cs="Arial"/>
      <w:sz w:val="20"/>
    </w:rPr>
  </w:style>
  <w:style w:type="character" w:customStyle="1" w:styleId="BodyText3Char">
    <w:name w:val="Body Text 3 Char"/>
    <w:basedOn w:val="DefaultParagraphFont"/>
    <w:link w:val="BodyText3"/>
    <w:rsid w:val="0052574A"/>
    <w:rPr>
      <w:rFonts w:ascii="Arial" w:hAnsi="Arial" w:cs="Arial"/>
      <w:szCs w:val="24"/>
    </w:rPr>
  </w:style>
  <w:style w:type="paragraph" w:styleId="BodyTextIndent">
    <w:name w:val="Body Text Indent"/>
    <w:basedOn w:val="Normal"/>
    <w:link w:val="BodyTextIndentChar"/>
    <w:rsid w:val="006B3A5A"/>
    <w:pPr>
      <w:spacing w:after="120"/>
      <w:ind w:left="283"/>
    </w:pPr>
  </w:style>
  <w:style w:type="character" w:customStyle="1" w:styleId="BodyTextIndentChar">
    <w:name w:val="Body Text Indent Char"/>
    <w:basedOn w:val="DefaultParagraphFont"/>
    <w:link w:val="BodyTextIndent"/>
    <w:rsid w:val="006B3A5A"/>
    <w:rPr>
      <w:sz w:val="24"/>
      <w:szCs w:val="24"/>
    </w:rPr>
  </w:style>
  <w:style w:type="paragraph" w:styleId="ListParagraph">
    <w:name w:val="List Paragraph"/>
    <w:basedOn w:val="Normal"/>
    <w:uiPriority w:val="34"/>
    <w:qFormat/>
    <w:rsid w:val="00A4544B"/>
    <w:pPr>
      <w:ind w:left="720"/>
      <w:contextualSpacing/>
    </w:pPr>
  </w:style>
  <w:style w:type="paragraph" w:styleId="Header">
    <w:name w:val="header"/>
    <w:basedOn w:val="Normal"/>
    <w:link w:val="HeaderChar"/>
    <w:rsid w:val="00723900"/>
    <w:pPr>
      <w:tabs>
        <w:tab w:val="center" w:pos="4320"/>
        <w:tab w:val="right" w:pos="8640"/>
      </w:tabs>
    </w:pPr>
  </w:style>
  <w:style w:type="character" w:customStyle="1" w:styleId="HeaderChar">
    <w:name w:val="Header Char"/>
    <w:basedOn w:val="DefaultParagraphFont"/>
    <w:link w:val="Header"/>
    <w:rsid w:val="00723900"/>
    <w:rPr>
      <w:sz w:val="24"/>
      <w:szCs w:val="24"/>
    </w:rPr>
  </w:style>
  <w:style w:type="paragraph" w:styleId="Footer">
    <w:name w:val="footer"/>
    <w:basedOn w:val="Normal"/>
    <w:link w:val="FooterChar"/>
    <w:rsid w:val="00723900"/>
    <w:pPr>
      <w:tabs>
        <w:tab w:val="center" w:pos="4320"/>
        <w:tab w:val="right" w:pos="8640"/>
      </w:tabs>
    </w:pPr>
  </w:style>
  <w:style w:type="character" w:customStyle="1" w:styleId="FooterChar">
    <w:name w:val="Footer Char"/>
    <w:basedOn w:val="DefaultParagraphFont"/>
    <w:link w:val="Footer"/>
    <w:rsid w:val="00723900"/>
    <w:rPr>
      <w:sz w:val="24"/>
      <w:szCs w:val="24"/>
    </w:rPr>
  </w:style>
  <w:style w:type="character" w:styleId="CommentReference">
    <w:name w:val="annotation reference"/>
    <w:basedOn w:val="DefaultParagraphFont"/>
    <w:rsid w:val="00F96133"/>
    <w:rPr>
      <w:sz w:val="16"/>
      <w:szCs w:val="16"/>
    </w:rPr>
  </w:style>
  <w:style w:type="paragraph" w:styleId="CommentText">
    <w:name w:val="annotation text"/>
    <w:basedOn w:val="Normal"/>
    <w:link w:val="CommentTextChar"/>
    <w:rsid w:val="00F96133"/>
    <w:rPr>
      <w:sz w:val="20"/>
      <w:szCs w:val="20"/>
    </w:rPr>
  </w:style>
  <w:style w:type="character" w:customStyle="1" w:styleId="CommentTextChar">
    <w:name w:val="Comment Text Char"/>
    <w:basedOn w:val="DefaultParagraphFont"/>
    <w:link w:val="CommentText"/>
    <w:rsid w:val="00F96133"/>
  </w:style>
  <w:style w:type="paragraph" w:styleId="CommentSubject">
    <w:name w:val="annotation subject"/>
    <w:basedOn w:val="CommentText"/>
    <w:next w:val="CommentText"/>
    <w:link w:val="CommentSubjectChar"/>
    <w:rsid w:val="00F96133"/>
    <w:rPr>
      <w:b/>
      <w:bCs/>
    </w:rPr>
  </w:style>
  <w:style w:type="character" w:customStyle="1" w:styleId="CommentSubjectChar">
    <w:name w:val="Comment Subject Char"/>
    <w:basedOn w:val="CommentTextChar"/>
    <w:link w:val="CommentSubject"/>
    <w:rsid w:val="00F96133"/>
    <w:rPr>
      <w:b/>
      <w:bCs/>
    </w:rPr>
  </w:style>
  <w:style w:type="paragraph" w:customStyle="1" w:styleId="Corpodetexto1">
    <w:name w:val="Corpo de texto1"/>
    <w:rsid w:val="007A4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60" w:lineRule="auto"/>
      <w:jc w:val="both"/>
    </w:pPr>
    <w:rPr>
      <w:rFonts w:ascii="Verdana" w:eastAsia="ヒラギノ角ゴ Pro W3" w:hAnsi="Verdana"/>
      <w:color w:val="000000"/>
      <w:lang w:val="en-US"/>
    </w:rPr>
  </w:style>
  <w:style w:type="character" w:customStyle="1" w:styleId="a">
    <w:name w:val="a"/>
    <w:basedOn w:val="DefaultParagraphFont"/>
    <w:rsid w:val="00B324B7"/>
  </w:style>
  <w:style w:type="character" w:customStyle="1" w:styleId="xd1">
    <w:name w:val="xd1"/>
    <w:rsid w:val="00CB52C3"/>
    <w:rPr>
      <w:rFonts w:ascii="Arial" w:hAnsi="Arial" w:cs="Arial" w:hint="default"/>
      <w:b/>
      <w:bCs/>
      <w:strike w:val="0"/>
      <w:dstrike w:val="0"/>
      <w:sz w:val="34"/>
      <w:szCs w:val="34"/>
      <w:u w:val="none"/>
      <w:effect w:val="none"/>
    </w:rPr>
  </w:style>
  <w:style w:type="paragraph" w:customStyle="1" w:styleId="FormaLivreA">
    <w:name w:val="Forma Livre A"/>
    <w:rsid w:val="00FF6A3B"/>
    <w:rPr>
      <w:rFonts w:eastAsia="ヒラギノ角ゴ Pro W3"/>
      <w:color w:val="000000"/>
    </w:rPr>
  </w:style>
  <w:style w:type="paragraph" w:customStyle="1" w:styleId="FormaLivre">
    <w:name w:val="Forma Livre"/>
    <w:rsid w:val="00FF6A3B"/>
    <w:rPr>
      <w:rFonts w:eastAsia="ヒラギノ角ゴ Pro W3"/>
      <w:color w:val="000000"/>
    </w:rPr>
  </w:style>
  <w:style w:type="character" w:customStyle="1" w:styleId="apple-converted-space">
    <w:name w:val="apple-converted-space"/>
    <w:basedOn w:val="DefaultParagraphFont"/>
    <w:rsid w:val="00F1064E"/>
  </w:style>
  <w:style w:type="paragraph" w:styleId="Title">
    <w:name w:val="Title"/>
    <w:basedOn w:val="Normal"/>
    <w:link w:val="TitleChar"/>
    <w:uiPriority w:val="99"/>
    <w:qFormat/>
    <w:rsid w:val="001E76D1"/>
    <w:pPr>
      <w:jc w:val="center"/>
    </w:pPr>
    <w:rPr>
      <w:b/>
      <w:i/>
      <w:szCs w:val="20"/>
    </w:rPr>
  </w:style>
  <w:style w:type="character" w:customStyle="1" w:styleId="TitleChar">
    <w:name w:val="Title Char"/>
    <w:basedOn w:val="DefaultParagraphFont"/>
    <w:link w:val="Title"/>
    <w:uiPriority w:val="99"/>
    <w:rsid w:val="001E76D1"/>
    <w:rPr>
      <w:b/>
      <w:i/>
      <w:sz w:val="24"/>
    </w:rPr>
  </w:style>
  <w:style w:type="character" w:styleId="HTMLTypewriter">
    <w:name w:val="HTML Typewriter"/>
    <w:basedOn w:val="DefaultParagraphFont"/>
    <w:uiPriority w:val="99"/>
    <w:rsid w:val="001E76D1"/>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92398266">
      <w:bodyDiv w:val="1"/>
      <w:marLeft w:val="0"/>
      <w:marRight w:val="0"/>
      <w:marTop w:val="0"/>
      <w:marBottom w:val="0"/>
      <w:divBdr>
        <w:top w:val="none" w:sz="0" w:space="0" w:color="auto"/>
        <w:left w:val="none" w:sz="0" w:space="0" w:color="auto"/>
        <w:bottom w:val="none" w:sz="0" w:space="0" w:color="auto"/>
        <w:right w:val="none" w:sz="0" w:space="0" w:color="auto"/>
      </w:divBdr>
    </w:div>
    <w:div w:id="190999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4970F-E5CF-49A5-9E85-9508D35D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3796</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PLANO DE ENSINO</vt:lpstr>
      <vt:lpstr>PLANO DE ENSINO</vt:lpstr>
    </vt:vector>
  </TitlesOfParts>
  <Company>Hewlett-Packard</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ENSINO</dc:title>
  <dc:creator>usuario</dc:creator>
  <cp:lastModifiedBy>EGR</cp:lastModifiedBy>
  <cp:revision>2</cp:revision>
  <cp:lastPrinted>2014-08-10T12:47:00Z</cp:lastPrinted>
  <dcterms:created xsi:type="dcterms:W3CDTF">2015-01-29T18:38:00Z</dcterms:created>
  <dcterms:modified xsi:type="dcterms:W3CDTF">2015-01-29T18:38:00Z</dcterms:modified>
</cp:coreProperties>
</file>