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320D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320D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320D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320D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320D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320D3" w:rsidTr="004071A1">
        <w:tc>
          <w:tcPr>
            <w:tcW w:w="1800" w:type="dxa"/>
            <w:shd w:val="clear" w:color="auto" w:fill="F3F3F3"/>
          </w:tcPr>
          <w:p w:rsidR="004071A1" w:rsidRPr="00C320D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320D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C320D3" w:rsidRPr="00C320D3" w:rsidTr="004071A1">
        <w:tc>
          <w:tcPr>
            <w:tcW w:w="1800" w:type="dxa"/>
          </w:tcPr>
          <w:p w:rsidR="00C320D3" w:rsidRPr="00C320D3" w:rsidRDefault="00C320D3" w:rsidP="008F14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color w:val="000000"/>
                <w:sz w:val="20"/>
                <w:szCs w:val="20"/>
              </w:rPr>
              <w:t>EGR5004</w:t>
            </w:r>
          </w:p>
        </w:tc>
        <w:tc>
          <w:tcPr>
            <w:tcW w:w="7740" w:type="dxa"/>
          </w:tcPr>
          <w:p w:rsidR="00C320D3" w:rsidRPr="00C320D3" w:rsidRDefault="00C320D3" w:rsidP="008F14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color w:val="000000"/>
                <w:sz w:val="20"/>
                <w:szCs w:val="20"/>
              </w:rPr>
              <w:t>Produção Gráfica II</w:t>
            </w:r>
          </w:p>
        </w:tc>
      </w:tr>
    </w:tbl>
    <w:p w:rsidR="00FF5AF3" w:rsidRPr="00C320D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320D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20D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20D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20D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20D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320D3" w:rsidRPr="00C320D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D3" w:rsidRPr="00C320D3" w:rsidRDefault="00C320D3" w:rsidP="003C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D3" w:rsidRPr="00C320D3" w:rsidRDefault="00C320D3" w:rsidP="003C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D3" w:rsidRPr="00C320D3" w:rsidRDefault="00C320D3" w:rsidP="003C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D3" w:rsidRPr="00C320D3" w:rsidRDefault="00C320D3" w:rsidP="003C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</w:tbl>
    <w:p w:rsidR="0073670A" w:rsidRPr="00C320D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320D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320D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320D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320D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C320D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C320D3" w:rsidRDefault="00C320D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EGR5003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C320D3" w:rsidRDefault="00C320D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EGR7135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C320D3" w:rsidRDefault="00C320D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D3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C320D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C320D3" w:rsidRPr="00C320D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20D3" w:rsidRPr="00C320D3" w:rsidRDefault="00C320D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C320D3" w:rsidRPr="00C320D3" w:rsidRDefault="00C320D3" w:rsidP="000953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 xml:space="preserve">Planejamento de elementos e recursos gráfico-visuais em peças gráficas para mídia impressa. Princípios da linguagem visual para diagramação. </w:t>
            </w:r>
          </w:p>
        </w:tc>
      </w:tr>
      <w:tr w:rsidR="00C320D3" w:rsidRPr="00C320D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20D3" w:rsidRPr="00C320D3" w:rsidRDefault="00C320D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C320D3" w:rsidRPr="00C320D3" w:rsidRDefault="00C320D3" w:rsidP="000953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Capacitar o aluno para que, de acordo com os conhecimentos obtidos possa desenvolver projetos gráficos consistentes e eficazes, com a possibilidade de reprodução em larga escala.</w:t>
            </w:r>
          </w:p>
        </w:tc>
      </w:tr>
      <w:tr w:rsidR="00C320D3" w:rsidRPr="00C320D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20D3" w:rsidRPr="00C320D3" w:rsidRDefault="00C320D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C320D3" w:rsidRPr="00C320D3" w:rsidRDefault="00C320D3" w:rsidP="00C320D3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Teoria:</w:t>
            </w:r>
          </w:p>
          <w:p w:rsidR="00C320D3" w:rsidRPr="00C320D3" w:rsidRDefault="00C320D3" w:rsidP="000953D6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Conceituação e funcionalidade da editoração eletrônica e Design Editorial;</w:t>
            </w:r>
          </w:p>
          <w:p w:rsidR="00C320D3" w:rsidRPr="00C320D3" w:rsidRDefault="00C320D3" w:rsidP="000953D6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Princípios do Design Editorial;</w:t>
            </w:r>
          </w:p>
          <w:p w:rsidR="00C320D3" w:rsidRPr="00C320D3" w:rsidRDefault="00C320D3" w:rsidP="00C320D3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Técnica:</w:t>
            </w:r>
          </w:p>
          <w:p w:rsidR="00C320D3" w:rsidRPr="00C320D3" w:rsidRDefault="00C320D3" w:rsidP="000953D6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Recursos e elementos gráfico-editoriais;</w:t>
            </w:r>
          </w:p>
          <w:p w:rsidR="00C320D3" w:rsidRPr="00C320D3" w:rsidRDefault="00C320D3" w:rsidP="000953D6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Diagrama/grid: características, tipos e técnicas;</w:t>
            </w:r>
          </w:p>
          <w:p w:rsidR="00C320D3" w:rsidRPr="00C320D3" w:rsidRDefault="00C320D3" w:rsidP="000953D6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Livro/Revista/Jornal;</w:t>
            </w:r>
          </w:p>
          <w:p w:rsidR="00C320D3" w:rsidRPr="00C320D3" w:rsidRDefault="00C320D3" w:rsidP="00C320D3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Prática:</w:t>
            </w:r>
          </w:p>
          <w:p w:rsidR="00C320D3" w:rsidRPr="00C320D3" w:rsidRDefault="00C320D3" w:rsidP="000953D6">
            <w:pPr>
              <w:tabs>
                <w:tab w:val="num" w:pos="1134"/>
              </w:tabs>
              <w:ind w:left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>Editoração eletrônica.</w:t>
            </w:r>
          </w:p>
        </w:tc>
      </w:tr>
      <w:tr w:rsidR="00C320D3" w:rsidRPr="00C320D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20D3" w:rsidRPr="00C320D3" w:rsidRDefault="00C320D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20D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C320D3" w:rsidRPr="00C320D3" w:rsidRDefault="00C320D3" w:rsidP="003849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20D3">
              <w:rPr>
                <w:rFonts w:ascii="Arial" w:hAnsi="Arial" w:cs="Arial"/>
                <w:sz w:val="20"/>
                <w:szCs w:val="20"/>
                <w:lang w:val="en-US"/>
              </w:rPr>
              <w:t xml:space="preserve">AMBROSE, Garvin. </w:t>
            </w:r>
            <w:r w:rsidRPr="00C320D3">
              <w:rPr>
                <w:rFonts w:ascii="Arial" w:hAnsi="Arial" w:cs="Arial"/>
                <w:b/>
                <w:sz w:val="20"/>
                <w:szCs w:val="20"/>
                <w:lang w:val="en-US"/>
              </w:rPr>
              <w:t>Grids</w:t>
            </w:r>
            <w:r w:rsidRPr="00C320D3">
              <w:rPr>
                <w:rFonts w:ascii="Arial" w:hAnsi="Arial" w:cs="Arial"/>
                <w:sz w:val="20"/>
                <w:szCs w:val="20"/>
                <w:lang w:val="en-US"/>
              </w:rPr>
              <w:t>. Porto Alegre: Bookman, 2009.</w:t>
            </w:r>
          </w:p>
          <w:p w:rsidR="00C320D3" w:rsidRPr="00C320D3" w:rsidRDefault="00C320D3" w:rsidP="00384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 xml:space="preserve">FIDALGO, JOAO. </w:t>
            </w:r>
            <w:r w:rsidRPr="00C320D3">
              <w:rPr>
                <w:rFonts w:ascii="Arial" w:hAnsi="Arial" w:cs="Arial"/>
                <w:b/>
                <w:sz w:val="20"/>
                <w:szCs w:val="20"/>
              </w:rPr>
              <w:t>Diagramação com InDesign CS3.</w:t>
            </w:r>
            <w:r w:rsidRPr="00C320D3">
              <w:rPr>
                <w:rFonts w:ascii="Arial" w:hAnsi="Arial" w:cs="Arial"/>
                <w:sz w:val="20"/>
                <w:szCs w:val="20"/>
              </w:rPr>
              <w:t xml:space="preserve"> São Paulo. Érica, 2007.</w:t>
            </w:r>
          </w:p>
          <w:p w:rsidR="00C320D3" w:rsidRPr="00C320D3" w:rsidRDefault="00C320D3" w:rsidP="00384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 xml:space="preserve">HENDEL, Richard. </w:t>
            </w:r>
            <w:r w:rsidRPr="00C320D3">
              <w:rPr>
                <w:rFonts w:ascii="Arial" w:hAnsi="Arial" w:cs="Arial"/>
                <w:b/>
                <w:sz w:val="20"/>
                <w:szCs w:val="20"/>
              </w:rPr>
              <w:t>O Design do Livro</w:t>
            </w:r>
            <w:r w:rsidRPr="00C320D3">
              <w:rPr>
                <w:rFonts w:ascii="Arial" w:hAnsi="Arial" w:cs="Arial"/>
                <w:sz w:val="20"/>
                <w:szCs w:val="20"/>
              </w:rPr>
              <w:t>. São Paulo: Atelie Editorial, 2006.</w:t>
            </w:r>
          </w:p>
          <w:p w:rsidR="00C320D3" w:rsidRPr="00C320D3" w:rsidRDefault="00C320D3" w:rsidP="00384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 xml:space="preserve">RIBEIRO, Milton. </w:t>
            </w:r>
            <w:r w:rsidRPr="00C320D3">
              <w:rPr>
                <w:rFonts w:ascii="Arial" w:hAnsi="Arial" w:cs="Arial"/>
                <w:b/>
                <w:sz w:val="20"/>
                <w:szCs w:val="20"/>
              </w:rPr>
              <w:t>Planejamento Visual Gráfico</w:t>
            </w:r>
            <w:r w:rsidRPr="00C320D3">
              <w:rPr>
                <w:rFonts w:ascii="Arial" w:hAnsi="Arial" w:cs="Arial"/>
                <w:sz w:val="20"/>
                <w:szCs w:val="20"/>
              </w:rPr>
              <w:t>. Brasília, 2007.</w:t>
            </w:r>
          </w:p>
          <w:p w:rsidR="00C320D3" w:rsidRPr="00C320D3" w:rsidRDefault="00C320D3" w:rsidP="00384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 xml:space="preserve">SAMARA, Timothy. </w:t>
            </w:r>
            <w:r w:rsidRPr="00C320D3">
              <w:rPr>
                <w:rFonts w:ascii="Arial" w:hAnsi="Arial" w:cs="Arial"/>
                <w:b/>
                <w:sz w:val="20"/>
                <w:szCs w:val="20"/>
              </w:rPr>
              <w:t>Grid: contrução e desconstrução</w:t>
            </w:r>
            <w:r w:rsidRPr="00C320D3">
              <w:rPr>
                <w:rFonts w:ascii="Arial" w:hAnsi="Arial" w:cs="Arial"/>
                <w:sz w:val="20"/>
                <w:szCs w:val="20"/>
              </w:rPr>
              <w:t>. São Paulo: Cosac Naify, 2007.</w:t>
            </w:r>
          </w:p>
          <w:p w:rsidR="00C320D3" w:rsidRPr="00C320D3" w:rsidRDefault="00C320D3" w:rsidP="003849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 xml:space="preserve">VINCENT, Charles de Castro. </w:t>
            </w:r>
            <w:r w:rsidRPr="00C320D3">
              <w:rPr>
                <w:rFonts w:ascii="Arial" w:hAnsi="Arial" w:cs="Arial"/>
                <w:b/>
                <w:sz w:val="20"/>
                <w:szCs w:val="20"/>
              </w:rPr>
              <w:t>Grids: soluções criativas para designers gráficos</w:t>
            </w:r>
            <w:r w:rsidRPr="00C320D3">
              <w:rPr>
                <w:rFonts w:ascii="Arial" w:hAnsi="Arial" w:cs="Arial"/>
                <w:sz w:val="20"/>
                <w:szCs w:val="20"/>
              </w:rPr>
              <w:t>. Porto Alegre: Bookman, 2009.</w:t>
            </w:r>
          </w:p>
          <w:p w:rsidR="00C320D3" w:rsidRPr="00C320D3" w:rsidRDefault="00C320D3" w:rsidP="0038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3">
              <w:rPr>
                <w:rFonts w:ascii="Arial" w:hAnsi="Arial" w:cs="Arial"/>
                <w:sz w:val="20"/>
                <w:szCs w:val="20"/>
              </w:rPr>
              <w:t xml:space="preserve">WHITE, Jan. </w:t>
            </w:r>
            <w:r w:rsidRPr="00C320D3">
              <w:rPr>
                <w:rFonts w:ascii="Arial" w:hAnsi="Arial" w:cs="Arial"/>
                <w:b/>
                <w:sz w:val="20"/>
                <w:szCs w:val="20"/>
              </w:rPr>
              <w:t>Edição e Design</w:t>
            </w:r>
            <w:r w:rsidRPr="00C320D3">
              <w:rPr>
                <w:rFonts w:ascii="Arial" w:hAnsi="Arial" w:cs="Arial"/>
                <w:sz w:val="20"/>
                <w:szCs w:val="20"/>
              </w:rPr>
              <w:t>. São Paulo: JSN Editora, 2006.</w:t>
            </w:r>
          </w:p>
        </w:tc>
      </w:tr>
    </w:tbl>
    <w:p w:rsidR="00A459DB" w:rsidRPr="00C320D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320D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66" w:rsidRDefault="00E27166">
      <w:r>
        <w:separator/>
      </w:r>
    </w:p>
  </w:endnote>
  <w:endnote w:type="continuationSeparator" w:id="0">
    <w:p w:rsidR="00E27166" w:rsidRDefault="00E2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66" w:rsidRDefault="00E27166">
      <w:r>
        <w:separator/>
      </w:r>
    </w:p>
  </w:footnote>
  <w:footnote w:type="continuationSeparator" w:id="0">
    <w:p w:rsidR="00E27166" w:rsidRDefault="00E2716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0"/>
  </w:num>
  <w:num w:numId="9">
    <w:abstractNumId w:val="4"/>
  </w:num>
  <w:num w:numId="10">
    <w:abstractNumId w:val="41"/>
  </w:num>
  <w:num w:numId="11">
    <w:abstractNumId w:val="15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2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1"/>
  </w:num>
  <w:num w:numId="26">
    <w:abstractNumId w:val="3"/>
  </w:num>
  <w:num w:numId="27">
    <w:abstractNumId w:val="10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38"/>
  </w:num>
  <w:num w:numId="33">
    <w:abstractNumId w:val="27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32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27166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9378-5765-456F-B81C-AC572BC7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2015-01-27T19:26:00Z</dcterms:created>
  <dcterms:modified xsi:type="dcterms:W3CDTF">2015-01-27T19:26:00Z</dcterms:modified>
</cp:coreProperties>
</file>