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3" w:rsidRPr="00D704F7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704F7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04F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704F7">
        <w:rPr>
          <w:rStyle w:val="Refdenotaderodap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704F7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D704F7" w:rsidTr="004071A1">
        <w:tc>
          <w:tcPr>
            <w:tcW w:w="1800" w:type="dxa"/>
            <w:shd w:val="clear" w:color="auto" w:fill="F3F3F3"/>
          </w:tcPr>
          <w:p w:rsidR="004071A1" w:rsidRPr="00D704F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704F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D35AF" w:rsidRPr="00D704F7" w:rsidTr="004071A1">
        <w:tc>
          <w:tcPr>
            <w:tcW w:w="1800" w:type="dxa"/>
          </w:tcPr>
          <w:p w:rsidR="00DD35AF" w:rsidRPr="00D704F7" w:rsidRDefault="00DD35AF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EGR7155</w:t>
            </w:r>
          </w:p>
        </w:tc>
        <w:tc>
          <w:tcPr>
            <w:tcW w:w="7740" w:type="dxa"/>
          </w:tcPr>
          <w:p w:rsidR="00DD35AF" w:rsidRPr="00D704F7" w:rsidRDefault="00DD35AF" w:rsidP="00DD35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</w:rPr>
              <w:t xml:space="preserve">Desenho técnico / CAD </w:t>
            </w:r>
          </w:p>
        </w:tc>
      </w:tr>
    </w:tbl>
    <w:p w:rsidR="00FF5AF3" w:rsidRPr="00D704F7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D704F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704F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704F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704F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704F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F13060" w:rsidRPr="00D704F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60" w:rsidRPr="00D704F7" w:rsidRDefault="00F130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60" w:rsidRPr="00D704F7" w:rsidRDefault="00F130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60" w:rsidRPr="00D704F7" w:rsidRDefault="00F1306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60" w:rsidRPr="00D704F7" w:rsidRDefault="00F1306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D704F7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D704F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704F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704F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704F7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</w:t>
            </w:r>
            <w:proofErr w:type="gramStart"/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ao(</w:t>
            </w:r>
            <w:proofErr w:type="gramEnd"/>
            <w:r w:rsidRPr="00D704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s) Curso(s) </w:t>
            </w:r>
          </w:p>
        </w:tc>
      </w:tr>
      <w:tr w:rsidR="00D838EB" w:rsidRPr="00D704F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D704F7" w:rsidRDefault="00DD35AF" w:rsidP="00A13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D704F7" w:rsidRDefault="00CE58F3" w:rsidP="00CE5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EB" w:rsidRPr="00D704F7" w:rsidRDefault="00DD35AF" w:rsidP="00A136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  <w:r w:rsidR="0090377D" w:rsidRPr="00D704F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Produto</w:t>
            </w:r>
          </w:p>
        </w:tc>
      </w:tr>
    </w:tbl>
    <w:p w:rsidR="00F53ADB" w:rsidRPr="00D704F7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DD35AF" w:rsidRPr="00D704F7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D35AF" w:rsidRPr="00D704F7" w:rsidRDefault="00DD35A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DD35AF" w:rsidRPr="00D704F7" w:rsidRDefault="00DD35AF" w:rsidP="00CE58F3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Introdução ao Desenho técnico à mão livre. Normas para o desenho. Técnicas fundamentais de traçado a mão livre. Sistemas de representação: 1º e 3º diedros. Projeção ortogonal de peças simples. Vistas omitidas. Cotagem e proporções. Perspectivas axonométricas, isométricas, bimétrica, trimétrca. Perspectiva cavaleira. Esboços cotados. Sombras próprias. Esboços sombreados. Cortes e Seções. Uso de ferramentas CAD para elaboração de desenhos técnicos.</w:t>
            </w:r>
          </w:p>
        </w:tc>
      </w:tr>
      <w:tr w:rsidR="00DD35AF" w:rsidRPr="00D704F7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D35AF" w:rsidRPr="00D704F7" w:rsidRDefault="00DD35A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D704F7" w:rsidRPr="00D704F7" w:rsidRDefault="00D704F7" w:rsidP="00D704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Conhecer as ferramentas básicas de modelagem tridimensional do software voltado para o desenvolvimento de produtos;</w:t>
            </w:r>
          </w:p>
          <w:p w:rsidR="00D704F7" w:rsidRPr="00D704F7" w:rsidRDefault="00D704F7" w:rsidP="00D704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Perceber a importância da representação bidimensional e tridimensional no desenvolvimento de produtos;</w:t>
            </w:r>
          </w:p>
          <w:p w:rsidR="00D704F7" w:rsidRPr="00D704F7" w:rsidRDefault="00D704F7" w:rsidP="00D704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Modelar tridimensionalmente produtos em um ambiente virtual;</w:t>
            </w:r>
          </w:p>
          <w:p w:rsidR="00D704F7" w:rsidRPr="00D704F7" w:rsidRDefault="00D704F7" w:rsidP="00D704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Aplicar normas técnicas na constr</w:t>
            </w:r>
            <w:bookmarkStart w:id="0" w:name="_GoBack"/>
            <w:bookmarkEnd w:id="0"/>
            <w:r w:rsidRPr="00D704F7">
              <w:rPr>
                <w:rFonts w:ascii="Arial" w:hAnsi="Arial" w:cs="Arial"/>
                <w:sz w:val="20"/>
                <w:szCs w:val="20"/>
              </w:rPr>
              <w:t>ução de desenhos técnicos.</w:t>
            </w:r>
          </w:p>
          <w:p w:rsidR="0090377D" w:rsidRPr="00D704F7" w:rsidRDefault="0090377D" w:rsidP="0090377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AF" w:rsidRPr="00D704F7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D35AF" w:rsidRPr="00D704F7" w:rsidRDefault="00DD35A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D704F7" w:rsidRPr="00D704F7" w:rsidRDefault="00D704F7" w:rsidP="00D704F7">
            <w:pPr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Interface da plataforma de modelagem;</w:t>
            </w:r>
          </w:p>
          <w:p w:rsidR="00D704F7" w:rsidRPr="00D704F7" w:rsidRDefault="00D704F7" w:rsidP="00D704F7">
            <w:pPr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- Comandos de modelagem 3D;</w:t>
            </w:r>
          </w:p>
          <w:p w:rsidR="00D704F7" w:rsidRPr="00D704F7" w:rsidRDefault="00D704F7" w:rsidP="00D704F7">
            <w:pPr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- Comandos de visualização;</w:t>
            </w:r>
          </w:p>
          <w:p w:rsidR="00D704F7" w:rsidRPr="00D704F7" w:rsidRDefault="00D704F7" w:rsidP="00D704F7">
            <w:pPr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 xml:space="preserve">- Comandos de </w:t>
            </w:r>
            <w:proofErr w:type="spellStart"/>
            <w:r w:rsidRPr="00D704F7">
              <w:rPr>
                <w:rFonts w:ascii="Arial" w:hAnsi="Arial" w:cs="Arial"/>
                <w:sz w:val="20"/>
                <w:szCs w:val="20"/>
              </w:rPr>
              <w:t>Renderização</w:t>
            </w:r>
            <w:proofErr w:type="spellEnd"/>
            <w:r w:rsidRPr="00D704F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704F7" w:rsidRPr="00D704F7" w:rsidRDefault="00D704F7" w:rsidP="00D704F7">
            <w:pPr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- Comandos de construções do desenho técnico;</w:t>
            </w:r>
          </w:p>
          <w:p w:rsidR="00D704F7" w:rsidRPr="00D704F7" w:rsidRDefault="00D704F7" w:rsidP="00D704F7">
            <w:pPr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- Comando de montagem;</w:t>
            </w:r>
          </w:p>
          <w:p w:rsidR="0090377D" w:rsidRPr="00D704F7" w:rsidRDefault="00D704F7" w:rsidP="00D704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704F7">
              <w:rPr>
                <w:rFonts w:ascii="Arial" w:hAnsi="Arial" w:cs="Arial"/>
                <w:sz w:val="20"/>
                <w:szCs w:val="20"/>
              </w:rPr>
              <w:t>- Desenvolvimento de Projeto de produto.</w:t>
            </w:r>
          </w:p>
          <w:p w:rsidR="00D704F7" w:rsidRPr="00D704F7" w:rsidRDefault="00D704F7" w:rsidP="00D704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DD35AF" w:rsidRPr="00D704F7" w:rsidTr="00DD35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D35AF" w:rsidRPr="00D704F7" w:rsidRDefault="00DD35A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04F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SILVA, Júlio César da. Desenho técnico auxiliado pelo SolidWorks. Florianópolis, SC: Visual Books, 2011. 174 p. ISBN 9788575022696.</w:t>
            </w:r>
          </w:p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SOUZA, Antonio Carlos de. SolidWorks 2003: modelagem 3D.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Florianópolis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, SC: Visual Books, 2003. 188 p. ISBN 85-7502-127-3</w:t>
            </w:r>
          </w:p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FIALHO, Arivelto Bustamante. SolidWorks Premium 2009: teoria e prática no desenvolvimento de produtos </w:t>
            </w:r>
            <w:proofErr w:type="gram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industriais :</w:t>
            </w:r>
            <w:proofErr w:type="gram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 plataforma para projetos CAD/CAE/CAM. 1 ed. </w:t>
            </w:r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São Paulo: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Érica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, 2011. 568 p. ISBN 9788536502472.</w:t>
            </w:r>
          </w:p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E. ROHLEDER, H.J. SPECK. </w:t>
            </w: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Tutoriais de modelagem 3D – Utilizando o solidworks.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Florianópolis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: Visual Books, </w:t>
            </w:r>
            <w:proofErr w:type="gram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3ª.ed.,</w:t>
            </w:r>
            <w:proofErr w:type="gram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2010.</w:t>
            </w:r>
          </w:p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E. ROHLEDER, A.C. SOUZA, H.J. SPECK, L.A. GÓMEZ. </w:t>
            </w:r>
            <w:r w:rsidRPr="00D704F7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Solidworks 2000 - Guia pático para modelagem sólida.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Florianópolis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: Visual Books, 2001. </w:t>
            </w:r>
          </w:p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E. ROHLEDER, A.C. SOUZA, H.J. SPECK, L.A. GÓMEZ.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Solidworks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2003 –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Modelagem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3D. 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Florianópolis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: Visual Books, 2003.</w:t>
            </w:r>
          </w:p>
          <w:p w:rsidR="00DD35AF" w:rsidRPr="00D704F7" w:rsidRDefault="00DD35AF" w:rsidP="00A73F22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D. C.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and M. P.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, SolidWorks 2007: The Basics, SDC Publications, 2007 D. C.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and M. P.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, Engineering Design with SolidWorks 2007, SDC Publications, 2007</w:t>
            </w:r>
          </w:p>
          <w:p w:rsidR="00DD35AF" w:rsidRPr="00D704F7" w:rsidRDefault="00DD35AF" w:rsidP="00B44AF0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</w:pPr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D. C.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 xml:space="preserve"> and M. P. </w:t>
            </w:r>
            <w:proofErr w:type="spellStart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Planchard</w:t>
            </w:r>
            <w:proofErr w:type="spellEnd"/>
            <w:r w:rsidRPr="00D704F7">
              <w:rPr>
                <w:rFonts w:ascii="Arial" w:hAnsi="Arial" w:cs="Arial"/>
                <w:color w:val="000000"/>
                <w:sz w:val="20"/>
                <w:szCs w:val="20"/>
                <w:lang w:val="en-US" w:eastAsia="hi-IN" w:bidi="hi-IN"/>
              </w:rPr>
              <w:t>, Engineering Design with SolidWorks 2003, SDC Publications, 2003</w:t>
            </w:r>
          </w:p>
        </w:tc>
      </w:tr>
    </w:tbl>
    <w:p w:rsidR="00E039C0" w:rsidRPr="00D704F7" w:rsidRDefault="00E039C0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E039C0" w:rsidRPr="00D704F7" w:rsidSect="00CE58F3">
      <w:headerReference w:type="default" r:id="rId8"/>
      <w:pgSz w:w="11906" w:h="16838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D7" w:rsidRDefault="00CE5FD7">
      <w:r>
        <w:separator/>
      </w:r>
    </w:p>
  </w:endnote>
  <w:endnote w:type="continuationSeparator" w:id="0">
    <w:p w:rsidR="00CE5FD7" w:rsidRDefault="00C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D7" w:rsidRDefault="00CE5FD7">
      <w:r>
        <w:separator/>
      </w:r>
    </w:p>
  </w:footnote>
  <w:footnote w:type="continuationSeparator" w:id="0">
    <w:p w:rsidR="00CE5FD7" w:rsidRDefault="00CE5FD7">
      <w:r>
        <w:continuationSeparator/>
      </w:r>
    </w:p>
  </w:footnote>
  <w:footnote w:id="1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54A6C"/>
    <w:rsid w:val="0057619A"/>
    <w:rsid w:val="0059781D"/>
    <w:rsid w:val="005A17C3"/>
    <w:rsid w:val="005A5EE7"/>
    <w:rsid w:val="005B741E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754A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0377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4BFD"/>
    <w:rsid w:val="00C43E4A"/>
    <w:rsid w:val="00C4581A"/>
    <w:rsid w:val="00C74C7D"/>
    <w:rsid w:val="00C9614B"/>
    <w:rsid w:val="00CA45CE"/>
    <w:rsid w:val="00CA4E80"/>
    <w:rsid w:val="00CB0AC5"/>
    <w:rsid w:val="00CC7F74"/>
    <w:rsid w:val="00CE4CD8"/>
    <w:rsid w:val="00CE58F3"/>
    <w:rsid w:val="00CE5FD7"/>
    <w:rsid w:val="00D01507"/>
    <w:rsid w:val="00D33900"/>
    <w:rsid w:val="00D403D8"/>
    <w:rsid w:val="00D43D8D"/>
    <w:rsid w:val="00D52982"/>
    <w:rsid w:val="00D60EB8"/>
    <w:rsid w:val="00D66410"/>
    <w:rsid w:val="00D670C3"/>
    <w:rsid w:val="00D704F7"/>
    <w:rsid w:val="00D838EB"/>
    <w:rsid w:val="00DA02E9"/>
    <w:rsid w:val="00DB3F35"/>
    <w:rsid w:val="00DC1278"/>
    <w:rsid w:val="00DC4FE2"/>
    <w:rsid w:val="00DD35AF"/>
    <w:rsid w:val="00DE39F9"/>
    <w:rsid w:val="00E038A8"/>
    <w:rsid w:val="00E039C0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3060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C525C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1A6232-DF6F-401A-A19D-37F234C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Corpodetexto"/>
    <w:rsid w:val="00D704F7"/>
    <w:pPr>
      <w:suppressAutoHyphens/>
      <w:spacing w:before="280" w:beforeAutospacing="0" w:after="280" w:afterAutospacing="0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6972-03DD-49C4-A44F-BEFD6AEA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Ivan Medeiros</cp:lastModifiedBy>
  <cp:revision>5</cp:revision>
  <cp:lastPrinted>2014-07-21T18:49:00Z</cp:lastPrinted>
  <dcterms:created xsi:type="dcterms:W3CDTF">2015-01-30T13:51:00Z</dcterms:created>
  <dcterms:modified xsi:type="dcterms:W3CDTF">2018-02-20T01:47:00Z</dcterms:modified>
</cp:coreProperties>
</file>